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C5E" w14:textId="77777777" w:rsidR="00687EA3" w:rsidRDefault="00687EA3" w:rsidP="00800B7E">
      <w:pPr>
        <w:rPr>
          <w:rtl/>
        </w:rPr>
      </w:pPr>
    </w:p>
    <w:p w14:paraId="50EB3372" w14:textId="77777777"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14:paraId="6A217953" w14:textId="77777777" w:rsidR="00731C90" w:rsidRDefault="00731C90" w:rsidP="00731C90">
      <w:pPr>
        <w:spacing w:before="120"/>
        <w:ind w:left="43"/>
        <w:rPr>
          <w:rtl/>
        </w:rPr>
      </w:pPr>
    </w:p>
    <w:p w14:paraId="213847FC" w14:textId="77777777"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14:paraId="072E586E" w14:textId="77777777" w:rsidR="00731C90" w:rsidRDefault="00731C90" w:rsidP="00731C90">
      <w:pPr>
        <w:spacing w:before="120"/>
        <w:ind w:left="43"/>
        <w:jc w:val="center"/>
        <w:rPr>
          <w:rtl/>
        </w:rPr>
      </w:pPr>
    </w:p>
    <w:p w14:paraId="18032B30" w14:textId="77777777"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לעקרונות ה- </w:t>
      </w:r>
      <w:r w:rsidRPr="00D810D1">
        <w:rPr>
          <w:b/>
          <w:bCs/>
          <w:u w:val="single"/>
        </w:rPr>
        <w:t>GLP</w:t>
      </w:r>
    </w:p>
    <w:p w14:paraId="4C9C7EE5" w14:textId="77777777" w:rsidR="00731C90" w:rsidRDefault="00731C90" w:rsidP="00416F1C">
      <w:pPr>
        <w:spacing w:before="120" w:line="276" w:lineRule="auto"/>
        <w:ind w:left="43" w:right="-284"/>
        <w:rPr>
          <w:rtl/>
        </w:rPr>
      </w:pPr>
      <w:r>
        <w:rPr>
          <w:rFonts w:hint="cs"/>
          <w:rtl/>
        </w:rPr>
        <w:t>ארגון המבקש להתקבל לתוכנית הפיקוח על פי עקרונות ה-</w:t>
      </w:r>
      <w:r>
        <w:t>OECD-GLP</w:t>
      </w:r>
      <w:r>
        <w:rPr>
          <w:rtl/>
        </w:rPr>
        <w:t xml:space="preserve"> 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14:paraId="2ABCE259" w14:textId="77777777" w:rsidR="00731C90" w:rsidRDefault="00731C90" w:rsidP="00416F1C">
      <w:pPr>
        <w:spacing w:before="120" w:line="276" w:lineRule="auto"/>
        <w:ind w:left="43" w:right="-284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GLP</w:t>
      </w:r>
      <w:r>
        <w:rPr>
          <w:rtl/>
        </w:rPr>
        <w:t>.</w:t>
      </w:r>
    </w:p>
    <w:p w14:paraId="5E9D876D" w14:textId="77777777" w:rsidR="007A0DF1" w:rsidRDefault="007A0DF1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</w:pPr>
      <w:r>
        <w:rPr>
          <w:rFonts w:hint="cs"/>
          <w:rtl/>
        </w:rPr>
        <w:t>רשימות ציוד ומערכות ממוחשבות.</w:t>
      </w:r>
    </w:p>
    <w:p w14:paraId="2B442AED" w14:textId="4763E6E4" w:rsidR="00D36E03" w:rsidRDefault="00731C90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712FA195" w14:textId="34D7B334" w:rsidR="00731C90" w:rsidRDefault="00731C90" w:rsidP="00416F1C">
      <w:pPr>
        <w:pStyle w:val="ListParagraph"/>
        <w:numPr>
          <w:ilvl w:val="1"/>
          <w:numId w:val="7"/>
        </w:numPr>
        <w:spacing w:before="120" w:line="276" w:lineRule="auto"/>
        <w:ind w:left="45" w:right="-284" w:firstLine="0"/>
        <w:rPr>
          <w:rtl/>
        </w:rPr>
      </w:pPr>
      <w:r>
        <w:rPr>
          <w:rFonts w:hint="cs"/>
          <w:rtl/>
        </w:rPr>
        <w:t xml:space="preserve">הנהלת מתקן </w:t>
      </w:r>
      <w:r>
        <w:rPr>
          <w:rFonts w:hint="cs"/>
        </w:rPr>
        <w:t>GLP</w:t>
      </w:r>
      <w:r>
        <w:rPr>
          <w:rFonts w:hint="cs"/>
          <w:rtl/>
        </w:rPr>
        <w:t>;</w:t>
      </w:r>
    </w:p>
    <w:p w14:paraId="4B56C904" w14:textId="77777777" w:rsidR="00731C90" w:rsidRDefault="00D36E03" w:rsidP="00416F1C">
      <w:pPr>
        <w:pStyle w:val="ListParagraph"/>
        <w:numPr>
          <w:ilvl w:val="1"/>
          <w:numId w:val="7"/>
        </w:numPr>
        <w:spacing w:before="120" w:line="276" w:lineRule="auto"/>
        <w:ind w:left="45" w:right="-284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;GLP</w:t>
      </w:r>
    </w:p>
    <w:p w14:paraId="5B6A69E8" w14:textId="77777777" w:rsidR="00731C90" w:rsidRDefault="00D36E03" w:rsidP="00416F1C">
      <w:pPr>
        <w:pStyle w:val="ListParagraph"/>
        <w:numPr>
          <w:ilvl w:val="1"/>
          <w:numId w:val="7"/>
        </w:numPr>
        <w:spacing w:before="120" w:line="276" w:lineRule="auto"/>
        <w:ind w:left="45" w:right="-284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>מנהל/י מחקר</w:t>
      </w:r>
      <w:r w:rsidR="00731C90">
        <w:t xml:space="preserve">(Study director) </w:t>
      </w:r>
      <w:r w:rsidR="00731C90">
        <w:rPr>
          <w:rFonts w:hint="cs"/>
          <w:rtl/>
        </w:rPr>
        <w:t xml:space="preserve"> </w:t>
      </w:r>
      <w:r w:rsidR="00731C90">
        <w:t>;</w:t>
      </w:r>
    </w:p>
    <w:p w14:paraId="1C6DBFC0" w14:textId="77777777" w:rsidR="00731C90" w:rsidRDefault="00D36E03" w:rsidP="00416F1C">
      <w:pPr>
        <w:pStyle w:val="ListParagraph"/>
        <w:numPr>
          <w:ilvl w:val="1"/>
          <w:numId w:val="7"/>
        </w:numPr>
        <w:spacing w:before="120" w:line="276" w:lineRule="auto"/>
        <w:ind w:left="45" w:right="-284" w:firstLine="0"/>
      </w:pPr>
      <w:r>
        <w:rPr>
          <w:rFonts w:hint="cs"/>
          <w:rtl/>
        </w:rPr>
        <w:t xml:space="preserve"> מנהל ארכיב;</w:t>
      </w:r>
    </w:p>
    <w:p w14:paraId="3961F3C1" w14:textId="764AF64C" w:rsidR="00D36E03" w:rsidRDefault="00D36E03" w:rsidP="00416F1C">
      <w:pPr>
        <w:pStyle w:val="ListParagraph"/>
        <w:numPr>
          <w:ilvl w:val="1"/>
          <w:numId w:val="7"/>
        </w:numPr>
        <w:spacing w:before="120" w:line="276" w:lineRule="auto"/>
        <w:ind w:left="45" w:right="-284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>.</w:t>
      </w:r>
    </w:p>
    <w:p w14:paraId="7DD10621" w14:textId="2177CB7E" w:rsidR="00731C90" w:rsidRDefault="00731C90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</w:pPr>
      <w:r>
        <w:rPr>
          <w:rFonts w:hint="cs"/>
          <w:rtl/>
        </w:rPr>
        <w:t>קו"ח של בעלי התפקידים המפורטים לעיל.</w:t>
      </w:r>
    </w:p>
    <w:p w14:paraId="0E5F79CA" w14:textId="5619FC7D" w:rsidR="00731C90" w:rsidRPr="007A0DF1" w:rsidRDefault="00B877CE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752" w:right="-284" w:hanging="709"/>
        <w:rPr>
          <w:rtl/>
        </w:rPr>
      </w:pPr>
      <w:r w:rsidRPr="007A0DF1">
        <w:rPr>
          <w:rFonts w:hint="cs"/>
          <w:rtl/>
        </w:rPr>
        <w:t xml:space="preserve">רשימת תיוג </w:t>
      </w:r>
      <w:r w:rsidRPr="007A0DF1">
        <w:rPr>
          <w:rtl/>
        </w:rPr>
        <w:t xml:space="preserve">למתקן מחקר המבקש הכרה לעקרונות </w:t>
      </w:r>
      <w:r w:rsidRPr="007A0DF1">
        <w:t>OECD-GLP</w:t>
      </w:r>
      <w:r w:rsidRPr="007A0DF1">
        <w:rPr>
          <w:rFonts w:hint="cs"/>
          <w:rtl/>
        </w:rPr>
        <w:t xml:space="preserve"> 1-000030 </w:t>
      </w:r>
      <w:r w:rsidR="00416F1C">
        <w:rPr>
          <w:rFonts w:hint="cs"/>
          <w:rtl/>
        </w:rPr>
        <w:t>ב</w:t>
      </w:r>
      <w:r w:rsidRPr="007A0DF1">
        <w:rPr>
          <w:rFonts w:hint="cs"/>
          <w:rtl/>
        </w:rPr>
        <w:t xml:space="preserve">צירוף רשימת </w:t>
      </w:r>
      <w:r w:rsidR="00731C90" w:rsidRPr="007A0DF1">
        <w:rPr>
          <w:rtl/>
        </w:rPr>
        <w:t>נהלי</w:t>
      </w:r>
      <w:r w:rsidRPr="007A0DF1">
        <w:rPr>
          <w:rFonts w:hint="cs"/>
          <w:rtl/>
        </w:rPr>
        <w:t xml:space="preserve"> </w:t>
      </w:r>
      <w:r w:rsidR="00731C90" w:rsidRPr="007A0DF1">
        <w:rPr>
          <w:rFonts w:hint="cs"/>
          <w:rtl/>
        </w:rPr>
        <w:t>מתקן המחקר</w:t>
      </w:r>
      <w:r w:rsidR="00731C90" w:rsidRPr="007A0DF1">
        <w:rPr>
          <w:rtl/>
        </w:rPr>
        <w:t xml:space="preserve"> </w:t>
      </w:r>
      <w:r w:rsidR="007A0DF1" w:rsidRPr="007A0DF1">
        <w:rPr>
          <w:rFonts w:hint="cs"/>
          <w:rtl/>
        </w:rPr>
        <w:t>ועותק עדכני של כל נוהל</w:t>
      </w:r>
      <w:r w:rsidR="00731C90" w:rsidRPr="007A0DF1">
        <w:rPr>
          <w:rtl/>
        </w:rPr>
        <w:t>.</w:t>
      </w:r>
    </w:p>
    <w:p w14:paraId="7FCFE936" w14:textId="14FB57C6" w:rsidR="00731C90" w:rsidRDefault="00731C90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  <w:rPr>
          <w:rtl/>
        </w:rPr>
      </w:pP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14:paraId="6632AA9C" w14:textId="7C8A7DC8" w:rsidR="00731C90" w:rsidRDefault="00731C90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  <w:rPr>
          <w:rtl/>
        </w:rPr>
      </w:pP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14:paraId="40C81563" w14:textId="36810AD5" w:rsidR="00731C90" w:rsidRPr="001D4B99" w:rsidRDefault="00731C90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  <w:rPr>
          <w:rtl/>
        </w:rPr>
      </w:pP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GLP</w:t>
      </w:r>
      <w:r w:rsidRPr="001D4B99">
        <w:rPr>
          <w:rtl/>
        </w:rPr>
        <w:t xml:space="preserve"> בהם מתקן המחקר עוסק.</w:t>
      </w:r>
    </w:p>
    <w:p w14:paraId="56E95453" w14:textId="7BA01EDD" w:rsidR="00731C90" w:rsidRDefault="00731C90" w:rsidP="00416F1C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-284" w:firstLine="0"/>
        <w:rPr>
          <w:rtl/>
        </w:rPr>
      </w:pPr>
      <w:r>
        <w:rPr>
          <w:rFonts w:hint="cs"/>
          <w:rtl/>
        </w:rPr>
        <w:t>יש לחתום על טופס בקשת ההצטרפות.</w:t>
      </w:r>
    </w:p>
    <w:p w14:paraId="5054DA6E" w14:textId="77777777"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14:paraId="624C857A" w14:textId="77777777"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14:paraId="2CA97928" w14:textId="2550D66A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 w:rsidR="006B35CE">
        <w:rPr>
          <w:rFonts w:hint="cs"/>
          <w:rtl/>
        </w:rPr>
        <w:t>מנהל</w:t>
      </w:r>
      <w:r>
        <w:rPr>
          <w:rtl/>
        </w:rPr>
        <w:t xml:space="preserve"> </w:t>
      </w:r>
      <w:r>
        <w:t>GLP</w:t>
      </w:r>
    </w:p>
    <w:p w14:paraId="7C99B338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2F7D5452" w14:textId="77777777" w:rsidR="00731C90" w:rsidRDefault="00731C90" w:rsidP="00731C90">
      <w:pPr>
        <w:spacing w:before="240" w:line="360" w:lineRule="auto"/>
        <w:ind w:left="43"/>
        <w:rPr>
          <w:rtl/>
        </w:rPr>
      </w:pPr>
    </w:p>
    <w:p w14:paraId="761893B2" w14:textId="77777777"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lastRenderedPageBreak/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GLP</w:t>
      </w:r>
    </w:p>
    <w:tbl>
      <w:tblPr>
        <w:bidiVisual/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14:paraId="6375DBF1" w14:textId="77777777" w:rsidTr="0073351A">
        <w:trPr>
          <w:trHeight w:val="84"/>
        </w:trPr>
        <w:tc>
          <w:tcPr>
            <w:tcW w:w="709" w:type="dxa"/>
          </w:tcPr>
          <w:p w14:paraId="27E6FF90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63E7005E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תחום התמחות (המחקר 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118" w:type="dxa"/>
          </w:tcPr>
          <w:p w14:paraId="3005F3CF" w14:textId="77777777" w:rsidR="00FD1073" w:rsidRDefault="00731C90" w:rsidP="001E6C86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>List of Chemicals</w:t>
            </w:r>
          </w:p>
          <w:p w14:paraId="6F6727FC" w14:textId="77777777" w:rsidR="00731C90" w:rsidRDefault="00731C90" w:rsidP="001E6C86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חומרים נבדקים-</w:t>
            </w:r>
          </w:p>
        </w:tc>
      </w:tr>
      <w:tr w:rsidR="00731C90" w14:paraId="634DCCB1" w14:textId="77777777" w:rsidTr="0073351A">
        <w:trPr>
          <w:cantSplit/>
          <w:trHeight w:val="76"/>
        </w:trPr>
        <w:tc>
          <w:tcPr>
            <w:tcW w:w="709" w:type="dxa"/>
          </w:tcPr>
          <w:p w14:paraId="3B838DE2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0E6EF11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4E576B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766E4274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14:paraId="7EF84FD4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14:paraId="171B633E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14:paraId="10BAF24E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14:paraId="6EEE5753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14:paraId="489905CF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14:paraId="3180BD60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14:paraId="32EDEA49" w14:textId="77777777" w:rsid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14:paraId="6C41C743" w14:textId="77777777" w:rsidR="008646C7" w:rsidRDefault="008646C7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14:paraId="32863FE4" w14:textId="77777777" w:rsidR="00731C90" w:rsidRPr="001E6C86" w:rsidRDefault="0066089B" w:rsidP="001E6C86">
            <w:pPr>
              <w:pStyle w:val="ListParagraph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1E6C86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731C90" w14:paraId="0BD56178" w14:textId="77777777" w:rsidTr="0073351A">
        <w:trPr>
          <w:cantSplit/>
          <w:trHeight w:val="76"/>
        </w:trPr>
        <w:tc>
          <w:tcPr>
            <w:tcW w:w="709" w:type="dxa"/>
          </w:tcPr>
          <w:p w14:paraId="3AB28B5A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E98C87F" w14:textId="77777777" w:rsidR="00731C90" w:rsidRPr="004E576B" w:rsidRDefault="00731C90" w:rsidP="00CD4981">
            <w:pPr>
              <w:bidi w:val="0"/>
              <w:spacing w:line="360" w:lineRule="auto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4E576B">
              <w:rPr>
                <w:snapToGrid w:val="0"/>
                <w:szCs w:val="22"/>
                <w:lang w:eastAsia="en-US"/>
              </w:rPr>
              <w:t xml:space="preserve">oxicity </w:t>
            </w:r>
            <w:r w:rsidR="00CD4981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118" w:type="dxa"/>
            <w:vMerge/>
            <w:shd w:val="pct5" w:color="auto" w:fill="FFFFFF"/>
          </w:tcPr>
          <w:p w14:paraId="765090F1" w14:textId="77777777"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14:paraId="1D9DE7F4" w14:textId="77777777" w:rsidTr="0073351A">
        <w:trPr>
          <w:cantSplit/>
          <w:trHeight w:val="308"/>
        </w:trPr>
        <w:tc>
          <w:tcPr>
            <w:tcW w:w="709" w:type="dxa"/>
          </w:tcPr>
          <w:p w14:paraId="1408EC13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5554036" w14:textId="1BBA0EE7" w:rsidR="00731C90" w:rsidRPr="004E576B" w:rsidRDefault="00731C90" w:rsidP="00CD4981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4E576B">
              <w:rPr>
                <w:snapToGrid w:val="0"/>
                <w:szCs w:val="22"/>
                <w:lang w:eastAsia="en-US"/>
              </w:rPr>
              <w:t xml:space="preserve">utagenicity </w:t>
            </w:r>
            <w:r w:rsidR="00CD4981">
              <w:rPr>
                <w:snapToGrid w:val="0"/>
                <w:szCs w:val="22"/>
                <w:lang w:eastAsia="en-US"/>
              </w:rPr>
              <w:t>st</w:t>
            </w:r>
            <w:r w:rsidR="00FB6868">
              <w:rPr>
                <w:snapToGrid w:val="0"/>
                <w:szCs w:val="22"/>
                <w:lang w:eastAsia="en-US"/>
              </w:rPr>
              <w:t>u</w:t>
            </w:r>
            <w:r w:rsidR="00CD4981">
              <w:rPr>
                <w:snapToGrid w:val="0"/>
                <w:szCs w:val="22"/>
                <w:lang w:eastAsia="en-US"/>
              </w:rPr>
              <w:t>dies</w:t>
            </w:r>
          </w:p>
        </w:tc>
        <w:tc>
          <w:tcPr>
            <w:tcW w:w="3118" w:type="dxa"/>
            <w:vMerge/>
            <w:shd w:val="pct5" w:color="auto" w:fill="FFFFFF"/>
          </w:tcPr>
          <w:p w14:paraId="228D3102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2A8518F5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4DD84765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7D37B9AA" w14:textId="77777777"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4E576B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118" w:type="dxa"/>
            <w:vMerge/>
            <w:shd w:val="pct5" w:color="auto" w:fill="FFFFFF"/>
          </w:tcPr>
          <w:p w14:paraId="5DDAB600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56ADFF52" w14:textId="77777777" w:rsidTr="0073351A">
        <w:trPr>
          <w:cantSplit/>
          <w:trHeight w:val="676"/>
        </w:trPr>
        <w:tc>
          <w:tcPr>
            <w:tcW w:w="709" w:type="dxa"/>
            <w:vAlign w:val="center"/>
          </w:tcPr>
          <w:p w14:paraId="4F1B4B9D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6530B35B" w14:textId="77777777"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4E576B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118" w:type="dxa"/>
            <w:vMerge/>
            <w:shd w:val="pct5" w:color="auto" w:fill="FFFFFF"/>
          </w:tcPr>
          <w:p w14:paraId="185D846D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1FEEAD3A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6C28CFB1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4B4B082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4E576B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118" w:type="dxa"/>
            <w:vMerge/>
            <w:shd w:val="pct5" w:color="auto" w:fill="FFFFFF"/>
          </w:tcPr>
          <w:p w14:paraId="52E46B21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3183FD96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278548D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D506DD3" w14:textId="77777777" w:rsidR="00731C90" w:rsidRPr="004E576B" w:rsidRDefault="00731C90" w:rsidP="00731C90">
            <w:pPr>
              <w:spacing w:before="120"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3118" w:type="dxa"/>
            <w:vMerge/>
            <w:shd w:val="pct5" w:color="auto" w:fill="FFFFFF"/>
          </w:tcPr>
          <w:p w14:paraId="1192383C" w14:textId="77777777"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14:paraId="7E97CD48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FA42847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7A9FBE4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/>
            <w:shd w:val="pct5" w:color="auto" w:fill="FFFFFF"/>
          </w:tcPr>
          <w:p w14:paraId="5F313A56" w14:textId="77777777"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731C90" w14:paraId="312E74C5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0AB2D68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1F9B822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4419E9E3" w14:textId="77777777"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5E427218" w14:textId="77777777"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14:paraId="361FFC54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(1)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בין שהם הכנות או חומרים: מתוך הסכם ה-</w:t>
      </w:r>
      <w:r>
        <w:rPr>
          <w:snapToGrid w:val="0"/>
          <w:lang w:eastAsia="en-US"/>
        </w:rPr>
        <w:t>GLP</w:t>
      </w:r>
    </w:p>
    <w:p w14:paraId="041FF4CA" w14:textId="4338B909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(2)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מתוך מסמכי ה</w:t>
      </w:r>
      <w:r w:rsidR="00A56F32">
        <w:rPr>
          <w:rFonts w:hint="cs"/>
          <w:snapToGrid w:val="0"/>
          <w:rtl/>
          <w:lang w:eastAsia="en-US"/>
        </w:rPr>
        <w:t>-</w:t>
      </w:r>
      <w:r w:rsidR="00A56F32" w:rsidRPr="00A56F32">
        <w:rPr>
          <w:snapToGrid w:val="0"/>
          <w:lang w:eastAsia="en-US"/>
        </w:rPr>
        <w:t xml:space="preserve"> </w:t>
      </w:r>
      <w:r w:rsidR="00A56F32">
        <w:rPr>
          <w:snapToGrid w:val="0"/>
          <w:lang w:eastAsia="en-US"/>
        </w:rPr>
        <w:t>OECD-GLP</w:t>
      </w:r>
      <w:r w:rsidR="00A56F32">
        <w:rPr>
          <w:snapToGrid w:val="0"/>
          <w:rtl/>
          <w:lang w:eastAsia="en-US"/>
        </w:rPr>
        <w:t xml:space="preserve"> </w:t>
      </w:r>
    </w:p>
    <w:p w14:paraId="58FEADCB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14:paraId="3D5E185E" w14:textId="77777777" w:rsidR="00731C90" w:rsidRDefault="00731C90" w:rsidP="00D36E03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(דוגמא: מתקן מחקר המתמחה במחקרים כימיים אנליטיים של חומרי  הדברה (</w:t>
      </w:r>
      <w:r>
        <w:rPr>
          <w:snapToGrid w:val="0"/>
          <w:lang w:eastAsia="en-US"/>
        </w:rPr>
        <w:t>6-</w:t>
      </w:r>
      <w:r w:rsidR="00D36E03">
        <w:rPr>
          <w:snapToGrid w:val="0"/>
          <w:lang w:eastAsia="en-US"/>
        </w:rPr>
        <w:t>d</w:t>
      </w:r>
      <w:r>
        <w:rPr>
          <w:snapToGrid w:val="0"/>
          <w:rtl/>
          <w:lang w:eastAsia="en-US"/>
        </w:rPr>
        <w:t>))</w:t>
      </w:r>
    </w:p>
    <w:p w14:paraId="5DD99CE6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0064F9BA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CCD03B3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013CD89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2C0CB06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9397F3F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1DD3541A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4F4E3679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068C8F4F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59628AE3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477015B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547BC032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A892A96" w14:textId="77777777"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6B338FF6" w14:textId="77777777"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426B78B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 xml:space="preserve">לכבוד </w:t>
      </w:r>
    </w:p>
    <w:p w14:paraId="4C5C2DFB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14:paraId="075CD1E6" w14:textId="77777777"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14:paraId="0EED249F" w14:textId="77777777"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14:paraId="3AA2A6DA" w14:textId="77777777"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14:paraId="0CE7D0CA" w14:textId="77777777"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14:paraId="344195D2" w14:textId="77777777" w:rsidR="00E179AD" w:rsidRPr="00800B7E" w:rsidRDefault="00731C90" w:rsidP="00800B7E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GLP</w:t>
      </w:r>
      <w:r>
        <w:rPr>
          <w:rtl/>
        </w:rPr>
        <w:t>) של הרשות הלאומית להסמכת מעבדות.</w:t>
      </w:r>
    </w:p>
    <w:p w14:paraId="531D7B38" w14:textId="77777777" w:rsidR="00731C90" w:rsidRDefault="00E179AD" w:rsidP="00800B7E">
      <w:pPr>
        <w:pStyle w:val="ListParagraph"/>
        <w:spacing w:before="120" w:line="276" w:lineRule="auto"/>
        <w:ind w:left="752" w:hanging="142"/>
        <w:jc w:val="both"/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tbl>
      <w:tblPr>
        <w:bidiVisual/>
        <w:tblW w:w="9529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1"/>
        <w:gridCol w:w="567"/>
        <w:gridCol w:w="567"/>
        <w:gridCol w:w="567"/>
        <w:gridCol w:w="567"/>
        <w:gridCol w:w="567"/>
        <w:gridCol w:w="558"/>
        <w:gridCol w:w="585"/>
        <w:gridCol w:w="567"/>
        <w:gridCol w:w="567"/>
        <w:gridCol w:w="563"/>
      </w:tblGrid>
      <w:tr w:rsidR="00915C1B" w14:paraId="21D1B97C" w14:textId="77777777" w:rsidTr="00915C1B">
        <w:trPr>
          <w:cantSplit/>
          <w:trHeight w:val="450"/>
        </w:trPr>
        <w:tc>
          <w:tcPr>
            <w:tcW w:w="593" w:type="dxa"/>
          </w:tcPr>
          <w:p w14:paraId="2D0CFCB2" w14:textId="77777777" w:rsidR="00D36E03" w:rsidRDefault="00D36E03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1" w:type="dxa"/>
          </w:tcPr>
          <w:p w14:paraId="6646FAF9" w14:textId="77777777" w:rsidR="00D36E03" w:rsidRDefault="00915C1B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ACD3904" wp14:editId="1E110C92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E251" id="Line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 w:rsidR="00D36E03">
              <w:rPr>
                <w:szCs w:val="22"/>
              </w:rPr>
              <w:t xml:space="preserve">Test items        </w:t>
            </w:r>
            <w:r w:rsidR="00D36E03">
              <w:rPr>
                <w:szCs w:val="22"/>
                <w:rtl/>
              </w:rPr>
              <w:t xml:space="preserve"> </w:t>
            </w:r>
          </w:p>
          <w:p w14:paraId="4C171925" w14:textId="77777777" w:rsidR="00D36E03" w:rsidRDefault="00D36E03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D2C6F7E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BE0074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0242726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5FEC1CF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5DF658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4C06723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4416308" w14:textId="77777777" w:rsidR="00D36E03" w:rsidRDefault="00D36E03" w:rsidP="00D36E03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812863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F728D1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8E5C55F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915C1B" w14:paraId="1E5E6D86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05C59A26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8B75DF4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7" w:type="dxa"/>
          </w:tcPr>
          <w:p w14:paraId="7D9C0B51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66B0CA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3D2123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D11281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63AB91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05DC7C6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69E5B3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41DD28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722499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796E7A8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76B61848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279C6C3F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F17A10" w14:textId="77777777" w:rsidR="00D36E03" w:rsidRPr="004E576B" w:rsidRDefault="00D36E03" w:rsidP="00101BEA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14:paraId="68E49519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438BF65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133AF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C9F530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AD01C04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3CCF7662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DFD588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B3A2575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0BBE16F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42C4106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915C1B" w14:paraId="59CBAA80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42CE77CB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5D6877B" w14:textId="77777777" w:rsidR="00D36E03" w:rsidRPr="004E576B" w:rsidRDefault="00D36E03" w:rsidP="00101BE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14:paraId="1218404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7664E9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AE1C12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1BD09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C13334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17A285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0D93FA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96B407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294A61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7BB4952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0DA9FECD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7558D187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B6B30DC" w14:textId="77777777"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567" w:type="dxa"/>
          </w:tcPr>
          <w:p w14:paraId="0A3E5BD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555FA9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E7AF7C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E814CD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16E888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3877D55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68405D0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3D70A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818208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10A4645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2CA6C475" w14:textId="77777777" w:rsidTr="00915C1B">
        <w:trPr>
          <w:cantSplit/>
          <w:trHeight w:val="619"/>
        </w:trPr>
        <w:tc>
          <w:tcPr>
            <w:tcW w:w="593" w:type="dxa"/>
            <w:vAlign w:val="center"/>
          </w:tcPr>
          <w:p w14:paraId="4DA0C3DB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B868A0B" w14:textId="77777777"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7" w:type="dxa"/>
          </w:tcPr>
          <w:p w14:paraId="636A878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DE6DD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8276C4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B719D9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0B83DE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72B33F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F753FE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2265F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2AE08F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599B0F4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1213EAF8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14CB7AEC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5D376EF9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7" w:type="dxa"/>
          </w:tcPr>
          <w:p w14:paraId="32A92BF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F0941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1138B7D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5DB1CB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1E97E4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59F70C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60B607C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254A7A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4B03CA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3814D3F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6630C7CB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2129EFD5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0E279A5" w14:textId="77777777" w:rsidR="00D36E03" w:rsidRPr="004E576B" w:rsidRDefault="00D36E03" w:rsidP="00731C90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567" w:type="dxa"/>
          </w:tcPr>
          <w:p w14:paraId="6B61A2C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BAEA57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60E220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73CBDBD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47C8EA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CF376E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332530B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4CBC50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52C63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6A8AB43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4FCCFF97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786DB5D2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23E53BE4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2C37646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412D32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13C3B71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EC12C9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3D7EB0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D604D6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286246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F30A31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7EEAC3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6A51664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12476441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0676293D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7E18B36B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14A7FAC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B4D1F6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8B999B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34AD44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8BE769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DD9688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88C212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2E045F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0E8A6C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5853649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</w:tbl>
    <w:p w14:paraId="57DDD233" w14:textId="457A2A21" w:rsidR="00731C90" w:rsidRPr="006B35CE" w:rsidRDefault="00B321E6" w:rsidP="006B35CE">
      <w:pPr>
        <w:spacing w:before="120" w:line="276" w:lineRule="auto"/>
        <w:jc w:val="both"/>
        <w:rPr>
          <w:b/>
          <w:bCs/>
          <w:rtl/>
        </w:rPr>
      </w:pPr>
      <w:r w:rsidRPr="006B35CE">
        <w:rPr>
          <w:rFonts w:hint="eastAsia"/>
          <w:b/>
          <w:bCs/>
          <w:rtl/>
        </w:rPr>
        <w:t>לתשומת</w:t>
      </w:r>
      <w:r w:rsidRPr="006B35CE">
        <w:rPr>
          <w:b/>
          <w:bCs/>
          <w:rtl/>
        </w:rPr>
        <w:t xml:space="preserve"> </w:t>
      </w:r>
      <w:r w:rsidRPr="006B35CE">
        <w:rPr>
          <w:rFonts w:hint="eastAsia"/>
          <w:b/>
          <w:bCs/>
          <w:rtl/>
        </w:rPr>
        <w:t>לבכם</w:t>
      </w:r>
      <w:r w:rsidRPr="006B35CE">
        <w:rPr>
          <w:b/>
          <w:bCs/>
          <w:rtl/>
        </w:rPr>
        <w:t>:</w:t>
      </w:r>
      <w:r w:rsidRPr="006B35CE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על פי </w:t>
      </w:r>
      <w:r>
        <w:rPr>
          <w:b/>
          <w:bCs/>
        </w:rPr>
        <w:t>OECD-GLP</w:t>
      </w:r>
      <w:r>
        <w:rPr>
          <w:rFonts w:hint="cs"/>
          <w:b/>
          <w:bCs/>
          <w:rtl/>
        </w:rPr>
        <w:t xml:space="preserve">, </w:t>
      </w:r>
      <w:r w:rsidR="00EE3DE8">
        <w:rPr>
          <w:rFonts w:hint="cs"/>
          <w:b/>
          <w:bCs/>
          <w:rtl/>
        </w:rPr>
        <w:t>אם</w:t>
      </w:r>
      <w:r w:rsidRPr="00B321E6">
        <w:rPr>
          <w:b/>
          <w:bCs/>
          <w:rtl/>
        </w:rPr>
        <w:t xml:space="preserve"> מחקרי הארגון עונים לקטגוריה של </w:t>
      </w:r>
      <w:r>
        <w:rPr>
          <w:b/>
          <w:bCs/>
        </w:rPr>
        <w:t>Analytical and</w:t>
      </w:r>
      <w:r w:rsidRPr="00B321E6">
        <w:rPr>
          <w:b/>
          <w:bCs/>
        </w:rPr>
        <w:t xml:space="preserve"> clinical </w:t>
      </w:r>
      <w:r>
        <w:rPr>
          <w:b/>
          <w:bCs/>
        </w:rPr>
        <w:t>chemistry testing</w:t>
      </w:r>
      <w:r w:rsidRPr="00B321E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רשאי </w:t>
      </w:r>
      <w:r w:rsidR="00EE3DE8">
        <w:rPr>
          <w:rFonts w:hint="cs"/>
          <w:b/>
          <w:bCs/>
          <w:rtl/>
        </w:rPr>
        <w:t>מתקן המחקר</w:t>
      </w:r>
      <w:r w:rsidRPr="00B321E6">
        <w:rPr>
          <w:b/>
          <w:bCs/>
          <w:rtl/>
        </w:rPr>
        <w:t xml:space="preserve"> להשתמש בדוגמאות אנושיות ככל שמטרת המחקר היא בטיחות, ולא שימוש קליני.</w:t>
      </w:r>
    </w:p>
    <w:p w14:paraId="73D5DE64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14:paraId="6EC1A9CC" w14:textId="77777777" w:rsidR="00825DE1" w:rsidRDefault="00825DE1" w:rsidP="00E179AD">
      <w:pPr>
        <w:spacing w:before="120" w:line="276" w:lineRule="auto"/>
        <w:ind w:left="326" w:firstLine="83"/>
        <w:jc w:val="both"/>
        <w:rPr>
          <w:rtl/>
        </w:rPr>
      </w:pPr>
    </w:p>
    <w:p w14:paraId="169BE089" w14:textId="77777777" w:rsidR="00731C90" w:rsidRPr="00800B7E" w:rsidRDefault="00731C90" w:rsidP="00800B7E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4025"/>
        <w:gridCol w:w="4339"/>
      </w:tblGrid>
      <w:tr w:rsidR="00731C90" w14:paraId="3B06BC90" w14:textId="77777777" w:rsidTr="002D320B">
        <w:tc>
          <w:tcPr>
            <w:tcW w:w="4025" w:type="dxa"/>
          </w:tcPr>
          <w:p w14:paraId="7501B11F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5CF4EBCB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7CE9E369" w14:textId="77777777" w:rsidTr="002D320B">
        <w:tc>
          <w:tcPr>
            <w:tcW w:w="4025" w:type="dxa"/>
          </w:tcPr>
          <w:p w14:paraId="0C7CB6C9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39" w:type="dxa"/>
          </w:tcPr>
          <w:p w14:paraId="277CE1A9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39140C31" w14:textId="77777777" w:rsidTr="002D320B">
        <w:tc>
          <w:tcPr>
            <w:tcW w:w="4025" w:type="dxa"/>
          </w:tcPr>
          <w:p w14:paraId="33C63D3D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שם היחידה/מחלקה המבקשת </w:t>
            </w:r>
            <w:r w:rsidR="00800B7E">
              <w:rPr>
                <w:rFonts w:hint="cs"/>
                <w:rtl/>
              </w:rPr>
              <w:t>הכרה</w:t>
            </w:r>
            <w:r>
              <w:rPr>
                <w:rFonts w:hint="cs"/>
                <w:rtl/>
              </w:rPr>
              <w:t>, אם שונה משם הארגון (בעברית):</w:t>
            </w:r>
          </w:p>
        </w:tc>
        <w:tc>
          <w:tcPr>
            <w:tcW w:w="4339" w:type="dxa"/>
          </w:tcPr>
          <w:p w14:paraId="57281E02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468316B" w14:textId="77777777" w:rsidTr="002D320B">
        <w:tc>
          <w:tcPr>
            <w:tcW w:w="4025" w:type="dxa"/>
          </w:tcPr>
          <w:p w14:paraId="512488FE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39" w:type="dxa"/>
          </w:tcPr>
          <w:p w14:paraId="01A8664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6A48DC8" w14:textId="77777777" w:rsidTr="002D320B">
        <w:tc>
          <w:tcPr>
            <w:tcW w:w="4025" w:type="dxa"/>
          </w:tcPr>
          <w:p w14:paraId="1C3CB33C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39" w:type="dxa"/>
          </w:tcPr>
          <w:p w14:paraId="5FB4D03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35C7F4C" w14:textId="77777777" w:rsidTr="002D320B">
        <w:tc>
          <w:tcPr>
            <w:tcW w:w="4025" w:type="dxa"/>
          </w:tcPr>
          <w:p w14:paraId="61E011DD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39" w:type="dxa"/>
          </w:tcPr>
          <w:p w14:paraId="6C1A2DD0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80AE868" w14:textId="77777777" w:rsidTr="002D320B">
        <w:tc>
          <w:tcPr>
            <w:tcW w:w="4025" w:type="dxa"/>
          </w:tcPr>
          <w:p w14:paraId="4E8C4E77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39" w:type="dxa"/>
          </w:tcPr>
          <w:p w14:paraId="77AB0C7C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BBA43AF" w14:textId="77777777" w:rsidTr="002D320B">
        <w:tc>
          <w:tcPr>
            <w:tcW w:w="4025" w:type="dxa"/>
          </w:tcPr>
          <w:p w14:paraId="5582C542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14D648F9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2A1FF6B" w14:textId="77777777" w:rsidTr="002D320B">
        <w:tc>
          <w:tcPr>
            <w:tcW w:w="4025" w:type="dxa"/>
          </w:tcPr>
          <w:p w14:paraId="33C37880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6CF29DF0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7BE1EB4" w14:textId="77777777" w:rsidTr="002D320B">
        <w:tc>
          <w:tcPr>
            <w:tcW w:w="4025" w:type="dxa"/>
          </w:tcPr>
          <w:p w14:paraId="0BD06FD6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39" w:type="dxa"/>
          </w:tcPr>
          <w:p w14:paraId="565F0E8D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A56F32" w14:paraId="72A915E3" w14:textId="77777777" w:rsidTr="002D320B">
        <w:tc>
          <w:tcPr>
            <w:tcW w:w="4025" w:type="dxa"/>
          </w:tcPr>
          <w:p w14:paraId="73AC8CF2" w14:textId="77777777" w:rsidR="00A56F32" w:rsidRDefault="002D320B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  <w:r w:rsidRPr="002D320B">
              <w:rPr>
                <w:rtl/>
              </w:rPr>
              <w:t xml:space="preserve"> ליצירת קשר עם הארגון כפי שיופיע </w:t>
            </w:r>
            <w:r>
              <w:rPr>
                <w:rFonts w:hint="cs"/>
                <w:rtl/>
              </w:rPr>
              <w:t>בפרטים אודות הארגון באתר הרשות:</w:t>
            </w:r>
          </w:p>
        </w:tc>
        <w:tc>
          <w:tcPr>
            <w:tcW w:w="4339" w:type="dxa"/>
          </w:tcPr>
          <w:p w14:paraId="3DA80A8A" w14:textId="77777777" w:rsidR="00A56F32" w:rsidRDefault="00A56F32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825DE1" w14:paraId="0CA25EDE" w14:textId="77777777" w:rsidTr="002D320B">
        <w:tc>
          <w:tcPr>
            <w:tcW w:w="4025" w:type="dxa"/>
          </w:tcPr>
          <w:p w14:paraId="5BB9A9C9" w14:textId="77777777" w:rsidR="00825DE1" w:rsidRDefault="00825DE1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4339" w:type="dxa"/>
          </w:tcPr>
          <w:p w14:paraId="7CB37BD4" w14:textId="77777777" w:rsidR="00825DE1" w:rsidRDefault="00825DE1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AE4CAB0" w14:textId="77777777" w:rsidTr="002D320B">
        <w:tc>
          <w:tcPr>
            <w:tcW w:w="4025" w:type="dxa"/>
          </w:tcPr>
          <w:p w14:paraId="4C1E1F06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39" w:type="dxa"/>
          </w:tcPr>
          <w:p w14:paraId="3A9901BF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1E87B81" w14:textId="77777777" w:rsidTr="002D320B">
        <w:tc>
          <w:tcPr>
            <w:tcW w:w="4025" w:type="dxa"/>
          </w:tcPr>
          <w:p w14:paraId="564094A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39" w:type="dxa"/>
          </w:tcPr>
          <w:p w14:paraId="0693DF41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5AACE9C4" w14:textId="77777777" w:rsidTr="002D320B">
        <w:tc>
          <w:tcPr>
            <w:tcW w:w="4025" w:type="dxa"/>
          </w:tcPr>
          <w:p w14:paraId="7ED6FB3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39" w:type="dxa"/>
          </w:tcPr>
          <w:p w14:paraId="1870A130" w14:textId="77777777"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14:paraId="33E45C12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14:paraId="3690EC21" w14:textId="77777777"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14:paraId="70BF855A" w14:textId="77777777"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14:paraId="7E6BC5F4" w14:textId="77777777"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14:paraId="07961004" w14:textId="77777777" w:rsidR="00731C90" w:rsidRPr="00A464B1" w:rsidRDefault="00731C90" w:rsidP="00800B7E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14:paraId="28E87E74" w14:textId="77777777" w:rsidTr="00D6757E">
        <w:tc>
          <w:tcPr>
            <w:tcW w:w="4922" w:type="dxa"/>
          </w:tcPr>
          <w:p w14:paraId="22F10BFF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14:paraId="1466055D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14:paraId="754F748F" w14:textId="77777777" w:rsidTr="00D6757E">
        <w:tc>
          <w:tcPr>
            <w:tcW w:w="4922" w:type="dxa"/>
          </w:tcPr>
          <w:p w14:paraId="7A47EE6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34928D9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3A1E3800" w14:textId="77777777" w:rsidTr="00D6757E">
        <w:tc>
          <w:tcPr>
            <w:tcW w:w="4922" w:type="dxa"/>
          </w:tcPr>
          <w:p w14:paraId="04377875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5F14C032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50A14233" w14:textId="77777777" w:rsidTr="00D6757E">
        <w:tc>
          <w:tcPr>
            <w:tcW w:w="4922" w:type="dxa"/>
          </w:tcPr>
          <w:p w14:paraId="345718D0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0C5FC1FA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55758913" w14:textId="77777777" w:rsidR="00E179AD" w:rsidRDefault="00E179AD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</w:p>
    <w:p w14:paraId="191882FC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14:paraId="5C65B24C" w14:textId="77777777" w:rsidR="00800B7E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</w:r>
      <w:r w:rsidR="00800B7E">
        <w:rPr>
          <w:rFonts w:hint="cs"/>
          <w:rtl/>
        </w:rPr>
        <w:t>יש לצרף אישור (רשם החברות, רשם העמותות וכד').</w:t>
      </w:r>
    </w:p>
    <w:p w14:paraId="4475E2A7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14:paraId="798500B9" w14:textId="77777777" w:rsidR="00731C90" w:rsidRDefault="00F50C2A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14:paraId="7E79B429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lastRenderedPageBreak/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14:paraId="3C6290EA" w14:textId="77777777" w:rsidTr="00E179AD">
        <w:tc>
          <w:tcPr>
            <w:tcW w:w="8257" w:type="dxa"/>
          </w:tcPr>
          <w:p w14:paraId="1E018BF2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2C5E3E38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3685C2AF" w14:textId="77777777" w:rsidR="00435CBD" w:rsidRDefault="00435CBD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448A935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14:paraId="0CD58477" w14:textId="77777777" w:rsidTr="00E179AD">
        <w:tc>
          <w:tcPr>
            <w:tcW w:w="8222" w:type="dxa"/>
          </w:tcPr>
          <w:p w14:paraId="134302F7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14:paraId="3239DE64" w14:textId="77777777" w:rsidTr="00E179AD">
        <w:tc>
          <w:tcPr>
            <w:tcW w:w="8222" w:type="dxa"/>
          </w:tcPr>
          <w:p w14:paraId="76478EB0" w14:textId="77777777"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14:paraId="71155DE5" w14:textId="77777777"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BC0038A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7BA26E43" w14:textId="77777777" w:rsidTr="00E179AD">
        <w:tc>
          <w:tcPr>
            <w:tcW w:w="8364" w:type="dxa"/>
          </w:tcPr>
          <w:p w14:paraId="7054ADF4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7868ADD8" w14:textId="77777777" w:rsidR="00386572" w:rsidRDefault="00386572" w:rsidP="00386572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</w:p>
    <w:p w14:paraId="3376E39D" w14:textId="056429F1" w:rsidR="00386572" w:rsidRDefault="00386572" w:rsidP="00386572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</w:r>
      <w:r w:rsidR="005E39DD">
        <w:rPr>
          <w:rFonts w:hint="cs"/>
          <w:rtl/>
        </w:rPr>
        <w:t>נדרש</w:t>
      </w:r>
      <w:r>
        <w:rPr>
          <w:rFonts w:hint="cs"/>
          <w:rtl/>
        </w:rPr>
        <w:t xml:space="preserve"> לצרף </w:t>
      </w:r>
      <w:r w:rsidRPr="00386572">
        <w:rPr>
          <w:rtl/>
        </w:rPr>
        <w:t xml:space="preserve">הצהרת </w:t>
      </w:r>
      <w:r w:rsidR="00D876D4">
        <w:rPr>
          <w:rFonts w:hint="cs"/>
          <w:rtl/>
        </w:rPr>
        <w:t>היעדר</w:t>
      </w:r>
      <w:r w:rsidRPr="00386572">
        <w:rPr>
          <w:rtl/>
        </w:rPr>
        <w:t xml:space="preserve"> ניגוד עניינים </w:t>
      </w:r>
      <w:r w:rsidR="005E39DD">
        <w:rPr>
          <w:rFonts w:hint="cs"/>
          <w:rtl/>
        </w:rPr>
        <w:t xml:space="preserve">עבור </w:t>
      </w:r>
      <w:r w:rsidRPr="00386572">
        <w:rPr>
          <w:rtl/>
        </w:rPr>
        <w:t>כל אחד מהבעלים בהקשר לפעילויות המבוצעות במתקן המחקר</w:t>
      </w:r>
      <w:r>
        <w:rPr>
          <w:rFonts w:hint="cs"/>
          <w:rtl/>
        </w:rPr>
        <w:t>.</w:t>
      </w:r>
    </w:p>
    <w:p w14:paraId="216CEDAA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6AE646D5" w14:textId="77777777"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14:paraId="1F383C70" w14:textId="77777777"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 xml:space="preserve">GLP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14:paraId="4B734D42" w14:textId="77777777"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167BC23" w14:textId="77777777"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14:paraId="23A9586B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32B1C236" w14:textId="77777777"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14:paraId="68745414" w14:textId="4F5DE4E5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GLP</w:t>
      </w:r>
      <w:r>
        <w:rPr>
          <w:rFonts w:hint="cs"/>
          <w:rtl/>
        </w:rPr>
        <w:t>)</w:t>
      </w:r>
      <w:r w:rsidR="008D2A2B">
        <w:rPr>
          <w:rFonts w:hint="cs"/>
          <w:rtl/>
        </w:rPr>
        <w:t>.</w:t>
      </w:r>
    </w:p>
    <w:p w14:paraId="51CA6186" w14:textId="77777777"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14:paraId="5C0C3ED9" w14:textId="77777777"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14:paraId="5CD3FD9F" w14:textId="77777777" w:rsidR="00893F2A" w:rsidRDefault="00893F2A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lastRenderedPageBreak/>
        <w:t>5.4</w:t>
      </w:r>
      <w:r>
        <w:rPr>
          <w:rFonts w:hint="cs"/>
          <w:rtl/>
        </w:rPr>
        <w:tab/>
        <w:t>הרשות תפרסם מעת לעת ותעדכן את מצב ההתאמה של מתקני המחקר לעקרונות ה-</w:t>
      </w:r>
      <w:r>
        <w:rPr>
          <w:rFonts w:hint="cs"/>
        </w:rPr>
        <w:t>GLP</w:t>
      </w:r>
      <w:r>
        <w:rPr>
          <w:rFonts w:hint="cs"/>
          <w:rtl/>
        </w:rPr>
        <w:t xml:space="preserve"> </w:t>
      </w:r>
      <w:r w:rsidR="00E340A7">
        <w:rPr>
          <w:rtl/>
        </w:rPr>
        <w:tab/>
      </w:r>
      <w:r>
        <w:rPr>
          <w:rFonts w:hint="cs"/>
          <w:rtl/>
        </w:rPr>
        <w:t>ותעביר דו"ח זה למדינות ה-</w:t>
      </w:r>
      <w:r>
        <w:rPr>
          <w:rFonts w:hint="cs"/>
        </w:rPr>
        <w:t>OECD</w:t>
      </w:r>
      <w:r>
        <w:rPr>
          <w:rFonts w:hint="cs"/>
          <w:rtl/>
        </w:rPr>
        <w:t xml:space="preserve"> וגם לקהילה האירופאית כנדרש בהסכמי ההכרה ההדדית.</w:t>
      </w:r>
    </w:p>
    <w:p w14:paraId="4BB5A117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5.5</w:t>
      </w:r>
      <w:r>
        <w:rPr>
          <w:rFonts w:hint="cs"/>
          <w:rtl/>
        </w:rPr>
        <w:tab/>
        <w:t>לפעול בתחום הבקשה בהתאם לעקרונות מעבדה נאותים (</w:t>
      </w:r>
      <w:r>
        <w:rPr>
          <w:rFonts w:hint="cs"/>
        </w:rPr>
        <w:t>GLP P</w:t>
      </w:r>
      <w:r>
        <w:t>rinciples</w:t>
      </w:r>
      <w:r>
        <w:rPr>
          <w:rFonts w:hint="cs"/>
          <w:rtl/>
        </w:rPr>
        <w:t>) של ארגון ה-</w:t>
      </w:r>
      <w:r w:rsidR="00E340A7">
        <w:rPr>
          <w:rtl/>
        </w:rPr>
        <w:tab/>
      </w:r>
      <w:r>
        <w:rPr>
          <w:rFonts w:hint="cs"/>
        </w:rPr>
        <w:t>OECD</w:t>
      </w:r>
      <w:r>
        <w:rPr>
          <w:rFonts w:hint="cs"/>
          <w:rtl/>
        </w:rPr>
        <w:t>, דרישות הרשות ומסמכי הפרשנות של הרשות לעקרונות אלה.</w:t>
      </w:r>
    </w:p>
    <w:p w14:paraId="11F1D184" w14:textId="59C991E9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5.6</w:t>
      </w:r>
      <w:r>
        <w:rPr>
          <w:rFonts w:hint="cs"/>
          <w:rtl/>
        </w:rPr>
        <w:tab/>
        <w:t xml:space="preserve">לעדכן את הרשות תוך 14 יום על כל שינוי </w:t>
      </w:r>
      <w:r w:rsidR="00F50C2A">
        <w:rPr>
          <w:rFonts w:hint="cs"/>
          <w:rtl/>
        </w:rPr>
        <w:t xml:space="preserve">מבני ו/או בעלות ו/או </w:t>
      </w:r>
      <w:r>
        <w:rPr>
          <w:rFonts w:hint="cs"/>
          <w:rtl/>
        </w:rPr>
        <w:t>בסגל הבכיר של המעבדה: הנהלה, מנהל הבטחת איכות, חוקר ראשי, מנהלי מחקר.</w:t>
      </w:r>
    </w:p>
    <w:p w14:paraId="04FF667C" w14:textId="7E9AD412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5.7</w:t>
      </w:r>
      <w:r>
        <w:rPr>
          <w:rFonts w:hint="cs"/>
          <w:rtl/>
        </w:rPr>
        <w:tab/>
        <w:t>לכסות את הוצאות השתתפות בתוכנית</w:t>
      </w:r>
      <w:r w:rsidR="008D2A2B">
        <w:rPr>
          <w:rFonts w:hint="cs"/>
          <w:rtl/>
        </w:rPr>
        <w:t xml:space="preserve"> הפיקוח</w:t>
      </w:r>
      <w:r>
        <w:rPr>
          <w:rFonts w:hint="cs"/>
          <w:rtl/>
        </w:rPr>
        <w:t xml:space="preserve">. הוצאות אלה כוללות הוצאות הרשות לרבות ביצוע 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14:paraId="550B58F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F620016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5DAA107A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6046F2E8" w14:textId="77777777"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14:paraId="1CE19F47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16A816FA" w14:textId="77777777"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14:paraId="38997313" w14:textId="77777777" w:rsidTr="00093E4B">
        <w:tc>
          <w:tcPr>
            <w:tcW w:w="2255" w:type="dxa"/>
          </w:tcPr>
          <w:p w14:paraId="4986206E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14:paraId="3996EAD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14:paraId="6DBCDE06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14:paraId="019E7FC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14:paraId="01C88C62" w14:textId="77777777" w:rsidTr="00093E4B">
        <w:tc>
          <w:tcPr>
            <w:tcW w:w="2255" w:type="dxa"/>
          </w:tcPr>
          <w:p w14:paraId="71E0820F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14:paraId="4CEA5CCE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14:paraId="55F71F47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14:paraId="0477DBD6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14:paraId="05394995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05BE485F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6FEB23E7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A30F" w14:textId="77777777" w:rsidR="00D125AD" w:rsidRDefault="00D125AD" w:rsidP="00731C90">
      <w:r>
        <w:separator/>
      </w:r>
    </w:p>
  </w:endnote>
  <w:endnote w:type="continuationSeparator" w:id="0">
    <w:p w14:paraId="489FB302" w14:textId="77777777" w:rsidR="00D125AD" w:rsidRDefault="00D125AD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F657" w14:textId="77777777"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T1-200000-01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  <w:r w:rsidRPr="000D7E26">
      <w:rPr>
        <w:rFonts w:asciiTheme="majorBidi" w:hAnsiTheme="majorBidi" w:cstheme="majorBidi"/>
        <w:rtl/>
      </w:rPr>
      <w:t xml:space="preserve">וגם טבלה ב: </w:t>
    </w:r>
    <w:r w:rsidRPr="000D7E26">
      <w:rPr>
        <w:rFonts w:asciiTheme="majorBidi" w:hAnsiTheme="majorBidi" w:cstheme="majorBidi"/>
      </w:rPr>
      <w:t>http://www.israc.gov.il/?CategoryID=201</w:t>
    </w:r>
  </w:p>
  <w:p w14:paraId="4BE871EC" w14:textId="7626268F" w:rsidR="00731C90" w:rsidRPr="000D7E26" w:rsidRDefault="00A968D3" w:rsidP="00A309E6">
    <w:pPr>
      <w:pStyle w:val="Header"/>
      <w:rPr>
        <w:rFonts w:asciiTheme="majorBidi" w:hAnsiTheme="majorBidi" w:cstheme="majorBidi"/>
        <w:rtl/>
      </w:rPr>
    </w:pPr>
    <w:r>
      <w:rPr>
        <w:rFonts w:asciiTheme="majorBidi" w:hAnsiTheme="majorBidi" w:cstheme="majorBidi" w:hint="cs"/>
        <w:rtl/>
      </w:rPr>
      <w:t>21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</w:t>
    </w:r>
    <w:r w:rsidR="00731C90" w:rsidRPr="000D7E26">
      <w:rPr>
        <w:rFonts w:asciiTheme="majorBidi" w:hAnsiTheme="majorBidi" w:cstheme="majorBidi"/>
        <w:rtl/>
      </w:rPr>
      <w:t xml:space="preserve">בתוקף </w:t>
    </w:r>
    <w:r w:rsidR="00F50C2A">
      <w:rPr>
        <w:rFonts w:asciiTheme="majorBidi" w:hAnsiTheme="majorBidi" w:cstheme="majorBidi"/>
      </w:rPr>
      <w:t>01</w:t>
    </w:r>
    <w:r w:rsidR="00731C90" w:rsidRPr="000D7E26">
      <w:rPr>
        <w:rFonts w:asciiTheme="majorBidi" w:hAnsiTheme="majorBidi" w:cstheme="majorBidi"/>
      </w:rPr>
      <w:t>.</w:t>
    </w:r>
    <w:r w:rsidR="00F50C2A">
      <w:rPr>
        <w:rFonts w:asciiTheme="majorBidi" w:hAnsiTheme="majorBidi" w:cstheme="majorBidi"/>
      </w:rPr>
      <w:t>02</w:t>
    </w:r>
    <w:r w:rsidR="00731C90" w:rsidRPr="000D7E26">
      <w:rPr>
        <w:rFonts w:asciiTheme="majorBidi" w:hAnsiTheme="majorBidi" w:cstheme="majorBidi"/>
      </w:rPr>
      <w:t>.</w:t>
    </w:r>
    <w:r w:rsidR="005E39DD">
      <w:rPr>
        <w:rFonts w:asciiTheme="majorBidi" w:hAnsiTheme="majorBidi" w:cstheme="majorBidi"/>
      </w:rPr>
      <w:t>2024</w:t>
    </w:r>
    <w:r w:rsidR="00731C90" w:rsidRPr="000D7E26">
      <w:rPr>
        <w:rFonts w:asciiTheme="majorBidi" w:hAnsiTheme="majorBidi" w:cstheme="majorBidi"/>
      </w:rPr>
      <w:t>:</w:t>
    </w:r>
  </w:p>
  <w:p w14:paraId="2F675090" w14:textId="77777777"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06C6" w14:textId="77777777" w:rsidR="00D125AD" w:rsidRDefault="00D125AD" w:rsidP="00731C90">
      <w:r>
        <w:separator/>
      </w:r>
    </w:p>
  </w:footnote>
  <w:footnote w:type="continuationSeparator" w:id="0">
    <w:p w14:paraId="4982B20B" w14:textId="77777777" w:rsidR="00D125AD" w:rsidRDefault="00D125AD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0165" w14:textId="77777777"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699F8AE9" wp14:editId="28A10AC0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3D5E53" w14:textId="77777777" w:rsidR="00800B7E" w:rsidRDefault="00800B7E" w:rsidP="00800B7E">
    <w:pPr>
      <w:rPr>
        <w:rtl/>
      </w:rPr>
    </w:pPr>
    <w:r>
      <w:rPr>
        <w:rFonts w:hint="cs"/>
        <w:rtl/>
      </w:rPr>
      <w:t>תאריך:   ________________</w:t>
    </w:r>
  </w:p>
  <w:p w14:paraId="39587FCD" w14:textId="77777777" w:rsidR="00800B7E" w:rsidRDefault="00800B7E" w:rsidP="00800B7E">
    <w:pPr>
      <w:rPr>
        <w:rtl/>
      </w:rPr>
    </w:pPr>
    <w:r>
      <w:rPr>
        <w:rFonts w:hint="cs"/>
        <w:rtl/>
      </w:rPr>
      <w:t>סימוכין:  ________________</w:t>
    </w:r>
  </w:p>
  <w:p w14:paraId="132BB9A9" w14:textId="77777777" w:rsidR="00E179AD" w:rsidRDefault="00E17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" w:hanging="1440"/>
      </w:pPr>
      <w:rPr>
        <w:rFonts w:hint="default"/>
      </w:rPr>
    </w:lvl>
  </w:abstractNum>
  <w:abstractNum w:abstractNumId="1" w15:restartNumberingAfterBreak="0">
    <w:nsid w:val="13803C0E"/>
    <w:multiLevelType w:val="hybridMultilevel"/>
    <w:tmpl w:val="5E2C4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E15"/>
    <w:multiLevelType w:val="hybridMultilevel"/>
    <w:tmpl w:val="1916A15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 w16cid:durableId="649410623">
    <w:abstractNumId w:val="3"/>
  </w:num>
  <w:num w:numId="2" w16cid:durableId="1350521544">
    <w:abstractNumId w:val="7"/>
  </w:num>
  <w:num w:numId="3" w16cid:durableId="311712960">
    <w:abstractNumId w:val="4"/>
  </w:num>
  <w:num w:numId="4" w16cid:durableId="532962849">
    <w:abstractNumId w:val="6"/>
  </w:num>
  <w:num w:numId="5" w16cid:durableId="673799847">
    <w:abstractNumId w:val="5"/>
  </w:num>
  <w:num w:numId="6" w16cid:durableId="1525359306">
    <w:abstractNumId w:val="2"/>
  </w:num>
  <w:num w:numId="7" w16cid:durableId="835417902">
    <w:abstractNumId w:val="0"/>
  </w:num>
  <w:num w:numId="8" w16cid:durableId="35608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TUzNDY3MDQ3tDBS0lEKTi0uzszPAykwrQUARVODFCwAAAA="/>
  </w:docVars>
  <w:rsids>
    <w:rsidRoot w:val="00731C90"/>
    <w:rsid w:val="000226FE"/>
    <w:rsid w:val="00093E4B"/>
    <w:rsid w:val="000A2884"/>
    <w:rsid w:val="000C404C"/>
    <w:rsid w:val="000E6F7F"/>
    <w:rsid w:val="00101BEA"/>
    <w:rsid w:val="00172980"/>
    <w:rsid w:val="001E6C86"/>
    <w:rsid w:val="002D320B"/>
    <w:rsid w:val="002D5CCC"/>
    <w:rsid w:val="00386572"/>
    <w:rsid w:val="00416F1C"/>
    <w:rsid w:val="00435CBD"/>
    <w:rsid w:val="005E39DD"/>
    <w:rsid w:val="0066089B"/>
    <w:rsid w:val="00687EA3"/>
    <w:rsid w:val="006B35CE"/>
    <w:rsid w:val="006F244F"/>
    <w:rsid w:val="00731C90"/>
    <w:rsid w:val="0078485B"/>
    <w:rsid w:val="007A0DF1"/>
    <w:rsid w:val="007B6C00"/>
    <w:rsid w:val="00800B7E"/>
    <w:rsid w:val="00825DE1"/>
    <w:rsid w:val="008646C7"/>
    <w:rsid w:val="00893F2A"/>
    <w:rsid w:val="008D2A2B"/>
    <w:rsid w:val="008D70D9"/>
    <w:rsid w:val="00910C47"/>
    <w:rsid w:val="00915C1B"/>
    <w:rsid w:val="009520D8"/>
    <w:rsid w:val="009B2862"/>
    <w:rsid w:val="00A309E6"/>
    <w:rsid w:val="00A56F32"/>
    <w:rsid w:val="00A968D3"/>
    <w:rsid w:val="00B321E6"/>
    <w:rsid w:val="00B877CE"/>
    <w:rsid w:val="00BE6DB7"/>
    <w:rsid w:val="00C3386D"/>
    <w:rsid w:val="00C35365"/>
    <w:rsid w:val="00CD4981"/>
    <w:rsid w:val="00CE2C37"/>
    <w:rsid w:val="00D02ACC"/>
    <w:rsid w:val="00D125AD"/>
    <w:rsid w:val="00D36E03"/>
    <w:rsid w:val="00D51CDD"/>
    <w:rsid w:val="00D6757E"/>
    <w:rsid w:val="00D876D4"/>
    <w:rsid w:val="00E179AD"/>
    <w:rsid w:val="00E340A7"/>
    <w:rsid w:val="00EE3DE8"/>
    <w:rsid w:val="00F50C2A"/>
    <w:rsid w:val="00F51382"/>
    <w:rsid w:val="00F87B2C"/>
    <w:rsid w:val="00FB6868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F74350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  <w:style w:type="paragraph" w:styleId="Revision">
    <w:name w:val="Revision"/>
    <w:hidden/>
    <w:uiPriority w:val="99"/>
    <w:semiHidden/>
    <w:rsid w:val="00B321E6"/>
    <w:pPr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6</cp:revision>
  <cp:lastPrinted>2017-09-04T12:40:00Z</cp:lastPrinted>
  <dcterms:created xsi:type="dcterms:W3CDTF">2023-12-20T12:51:00Z</dcterms:created>
  <dcterms:modified xsi:type="dcterms:W3CDTF">2024-01-31T07:57:00Z</dcterms:modified>
</cp:coreProperties>
</file>