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F" w:rsidRPr="002B5EAB" w:rsidRDefault="00856D2B" w:rsidP="003A643F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88"/>
      <w:bookmarkStart w:id="1" w:name="_GoBack"/>
      <w:bookmarkEnd w:id="1"/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טופס למ</w:t>
      </w:r>
      <w:r w:rsidR="00B41A48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לוי ע</w:t>
      </w:r>
      <w:r w:rsidR="003A643F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"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י 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מעבדות כיול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המבקשות הסמכה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לפי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EF086F" w:rsidRPr="002B5EAB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ISO/IEC 17025</w:t>
      </w:r>
      <w:bookmarkEnd w:id="0"/>
    </w:p>
    <w:tbl>
      <w:tblPr>
        <w:bidiVisual/>
        <w:tblW w:w="8645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787"/>
        <w:gridCol w:w="6843"/>
        <w:gridCol w:w="446"/>
        <w:gridCol w:w="569"/>
      </w:tblGrid>
      <w:tr w:rsidR="00EF086F" w:rsidRPr="001E41D6" w:rsidTr="004702F6">
        <w:trPr>
          <w:tblHeader/>
        </w:trPr>
        <w:tc>
          <w:tcPr>
            <w:tcW w:w="787" w:type="dxa"/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  <w:br w:type="page"/>
            </w:r>
            <w:bookmarkStart w:id="2" w:name="_Toc310242789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מס'</w:t>
            </w:r>
            <w:bookmarkEnd w:id="2"/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3" w:name="_Toc310242790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נושא</w:t>
            </w:r>
            <w:bookmarkEnd w:id="3"/>
          </w:p>
        </w:tc>
        <w:tc>
          <w:tcPr>
            <w:tcW w:w="1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4" w:name="_Toc310242791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4"/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1</w:t>
            </w:r>
            <w:r w:rsidR="00EF086F"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 xml:space="preserve">  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היקף ההסמכה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93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5"/>
          </w:p>
        </w:tc>
      </w:tr>
      <w:tr w:rsidR="00EF086F" w:rsidRPr="001E41D6" w:rsidTr="004702F6">
        <w:tc>
          <w:tcPr>
            <w:tcW w:w="787" w:type="dxa"/>
          </w:tcPr>
          <w:p w:rsidR="00EF086F" w:rsidRPr="00976D99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F49BA" w:rsidRDefault="005B54D5" w:rsidP="005B54D5">
            <w:pPr>
              <w:rPr>
                <w:rFonts w:cs="David"/>
                <w:sz w:val="24"/>
                <w:szCs w:val="24"/>
                <w:rtl/>
              </w:rPr>
            </w:pPr>
            <w:r w:rsidRPr="001F49BA">
              <w:rPr>
                <w:rFonts w:cs="David"/>
                <w:sz w:val="24"/>
                <w:szCs w:val="24"/>
                <w:rtl/>
              </w:rPr>
              <w:t xml:space="preserve">הארגון 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י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צרף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את טבלת בקשת ההסמכה </w:t>
            </w:r>
            <w:r w:rsidRPr="001F49BA">
              <w:rPr>
                <w:rFonts w:cs="David"/>
                <w:sz w:val="24"/>
                <w:szCs w:val="24"/>
                <w:rtl/>
              </w:rPr>
              <w:t>וב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ה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י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ציג את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פירוט </w:t>
            </w:r>
            <w:r w:rsidRPr="001F49BA">
              <w:rPr>
                <w:rFonts w:cs="David"/>
                <w:sz w:val="24"/>
                <w:szCs w:val="24"/>
                <w:rtl/>
              </w:rPr>
              <w:t>היקף ההסמכה המבוקש בעברית ובאנגלית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976D99"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כמתואר במסמך מספר </w:t>
            </w:r>
            <w:r w:rsidR="00976D99" w:rsidRPr="001F49BA">
              <w:rPr>
                <w:rFonts w:asciiTheme="majorBidi" w:eastAsia="Times New Roman" w:hAnsiTheme="majorBidi" w:cstheme="majorBidi"/>
                <w:rtl/>
              </w:rPr>
              <w:t xml:space="preserve">1-611012: </w:t>
            </w:r>
            <w:r w:rsidR="00976D99"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דרישות לארגונים מוסמכים לכיול</w:t>
            </w: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 (ראה דוגמא לטבלה המופיעה בהמשך).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6F15CD" w:rsidRPr="001F49BA" w:rsidRDefault="006F15CD" w:rsidP="005D10DF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cs="David"/>
                <w:sz w:val="24"/>
                <w:szCs w:val="24"/>
              </w:rPr>
            </w:pPr>
            <w:r w:rsidRPr="001F49BA">
              <w:rPr>
                <w:rFonts w:cs="David" w:hint="cs"/>
                <w:sz w:val="24"/>
                <w:szCs w:val="24"/>
                <w:rtl/>
              </w:rPr>
              <w:t>במידה וישים, פרט את השיטות בהן הארגון מעוניי</w:t>
            </w:r>
            <w:r w:rsidRPr="001F49BA">
              <w:rPr>
                <w:rFonts w:cs="David" w:hint="eastAsia"/>
                <w:sz w:val="24"/>
                <w:szCs w:val="24"/>
                <w:rtl/>
              </w:rPr>
              <w:t>ן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 להיות מוסמך לדרישות הרגולטוריות.</w:t>
            </w:r>
          </w:p>
          <w:p w:rsidR="006F15CD" w:rsidRPr="001F49BA" w:rsidRDefault="006F15CD" w:rsidP="005E26EA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1F49BA">
              <w:rPr>
                <w:rFonts w:cs="David" w:hint="cs"/>
                <w:sz w:val="24"/>
                <w:szCs w:val="24"/>
                <w:rtl/>
              </w:rPr>
              <w:t xml:space="preserve">במידה והארגון מעוניין לקבל הסמכה גם לחוות דעת ופרשנות, נא ציין זאת וצרף המסמכים הנדרשים לפי נוהל מספר </w:t>
            </w:r>
            <w:r w:rsidRPr="001F49BA">
              <w:rPr>
                <w:rFonts w:asciiTheme="majorBidi" w:eastAsia="Times New Roman" w:hAnsiTheme="majorBidi" w:cstheme="majorBidi"/>
                <w:rtl/>
              </w:rPr>
              <w:t>1-000012</w:t>
            </w:r>
            <w:r w:rsidRPr="001F49BA">
              <w:rPr>
                <w:rFonts w:cs="David" w:hint="cs"/>
                <w:sz w:val="24"/>
                <w:szCs w:val="24"/>
                <w:rtl/>
              </w:rPr>
              <w:t>, המפורסם באתר הרשות</w:t>
            </w: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. </w:t>
            </w:r>
          </w:p>
          <w:p w:rsidR="005B54D5" w:rsidRPr="001F49BA" w:rsidRDefault="00EF086F" w:rsidP="006F15CD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B41A48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2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B41A48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976D99">
              <w:rPr>
                <w:rFonts w:ascii="Times New Roman" w:eastAsia="Times New Roman" w:hAnsi="Times New Roman" w:cs="David" w:hint="cs"/>
                <w:b/>
                <w:bCs/>
                <w:szCs w:val="24"/>
                <w:u w:val="single"/>
                <w:rtl/>
              </w:rPr>
              <w:t>נהלים / מסמכים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797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6"/>
          </w:p>
          <w:p w:rsidR="00EF086F" w:rsidRPr="001E41D6" w:rsidRDefault="00EF086F" w:rsidP="00B41A48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9F0AA7" w:rsidP="009F0AA7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2.1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6D30B5" w:rsidP="005D10DF">
            <w:pPr>
              <w:spacing w:after="0" w:line="360" w:lineRule="auto"/>
              <w:ind w:right="720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בהסמכה ראשונה בלבד</w:t>
            </w:r>
            <w:r w:rsidR="005B54D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, על הארגון לצרף את רשימת התיוג לתקן לפי מסמך מספר </w:t>
            </w:r>
            <w:r w:rsidR="005B54D5">
              <w:rPr>
                <w:rFonts w:ascii="Times New Roman" w:eastAsia="Times New Roman" w:hAnsi="Times New Roman" w:cs="David"/>
                <w:szCs w:val="24"/>
              </w:rPr>
              <w:t>1-611004</w:t>
            </w:r>
            <w:r w:rsidR="005B54D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="00EF086F"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רשימת התיוג לתקן </w:t>
            </w:r>
            <w:r w:rsidR="00EF086F" w:rsidRPr="001E41D6">
              <w:rPr>
                <w:rFonts w:ascii="Times New Roman" w:eastAsia="Times New Roman" w:hAnsi="Times New Roman" w:cs="David"/>
                <w:szCs w:val="24"/>
              </w:rPr>
              <w:t>ISO/IEC 17025</w:t>
            </w: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C45B14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</w:t>
            </w:r>
            <w:r w:rsidR="00C45B14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5D10DF" w:rsidRDefault="005D10D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על כלל המעבדות:</w:t>
            </w:r>
          </w:p>
          <w:p w:rsidR="00EF086F" w:rsidRPr="005D10DF" w:rsidRDefault="00976D99" w:rsidP="005D10DF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להגיש </w:t>
            </w:r>
            <w:r w:rsidR="00EF086F"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>ערכי הערכת אי הודאות לשיטות שבהיקף ההסמכה המבוקש</w:t>
            </w:r>
            <w:r w:rsidR="005D10DF"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>,</w:t>
            </w:r>
          </w:p>
          <w:p w:rsidR="005D10DF" w:rsidRPr="005D10DF" w:rsidRDefault="00CB605F" w:rsidP="00CB605F">
            <w:pPr>
              <w:pStyle w:val="Heading2"/>
              <w:keepLines w:val="0"/>
              <w:numPr>
                <w:ilvl w:val="0"/>
                <w:numId w:val="4"/>
              </w:numPr>
              <w:spacing w:before="120" w:line="240" w:lineRule="auto"/>
              <w:rPr>
                <w:rFonts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לצרף דוגמת תעודת כיול</w:t>
            </w:r>
            <w:r w:rsidR="005D10DF" w:rsidRPr="005D10DF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/ דו"ח </w:t>
            </w:r>
            <w:r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כיול</w:t>
            </w:r>
            <w:r w:rsidR="005D10DF" w:rsidRPr="005D10DF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(דיווח תוצאות).</w:t>
            </w:r>
          </w:p>
          <w:p w:rsidR="005D10DF" w:rsidRPr="001E41D6" w:rsidRDefault="005D10D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9F0AA7" w:rsidRDefault="00A174E2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אבות</w:t>
            </w:r>
            <w:r w:rsidRPr="009F0AA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</w:t>
            </w: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מידה</w:t>
            </w:r>
            <w:r w:rsidRPr="009F0AA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</w:t>
            </w: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לכיול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7" w:name="_Toc310242807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7"/>
          </w:p>
          <w:p w:rsidR="00EF086F" w:rsidRPr="001E41D6" w:rsidRDefault="00EF086F" w:rsidP="00B41A48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EF086F" w:rsidRPr="001E41D6" w:rsidTr="004702F6">
        <w:tc>
          <w:tcPr>
            <w:tcW w:w="787" w:type="dxa"/>
          </w:tcPr>
          <w:p w:rsidR="00EF086F" w:rsidRPr="001E41D6" w:rsidRDefault="003A643F" w:rsidP="009F0AA7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3.1.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:rsidR="00EF086F" w:rsidRPr="001E41D6" w:rsidRDefault="00EF086F" w:rsidP="00CB605F">
            <w:pPr>
              <w:spacing w:before="120" w:after="0" w:line="360" w:lineRule="auto"/>
              <w:ind w:right="18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האם המעבדה שביצעה את הכיול האחרון של אב המידה הנה מעבדה </w:t>
            </w:r>
            <w:r w:rsidR="00CB605F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מהווה מקור עקיבות בהתאם לדרישות הרשות כמוגדר בנוהל מס</w:t>
            </w:r>
            <w:r w:rsidR="003A643F">
              <w:rPr>
                <w:rFonts w:ascii="Times New Roman" w:eastAsia="Times New Roman" w:hAnsi="Times New Roman" w:cs="David" w:hint="cs"/>
                <w:szCs w:val="24"/>
                <w:rtl/>
              </w:rPr>
              <w:t>פר</w:t>
            </w:r>
            <w:r w:rsidR="006D30B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 </w:t>
            </w:r>
            <w:r w:rsidR="00EE3B3E">
              <w:rPr>
                <w:rFonts w:ascii="Times New Roman" w:eastAsia="Times New Roman" w:hAnsi="Times New Roman" w:cs="David"/>
                <w:szCs w:val="24"/>
              </w:rPr>
              <w:t>1-661002</w:t>
            </w:r>
            <w:r w:rsidR="006D30B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"מדיניות הרשות בנושא עקיבות ואי וודאות במדידה, המפורסם באתר הרשות.   נא לפרט: מוסמכת, לאומית וכו': ______________________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6D30B5" w:rsidRDefault="006D30B5" w:rsidP="003A643F">
      <w:pPr>
        <w:spacing w:after="0" w:line="360" w:lineRule="auto"/>
        <w:rPr>
          <w:rFonts w:ascii="Times New Roman" w:eastAsia="Times New Roman" w:hAnsi="Times New Roman" w:cs="David"/>
          <w:b/>
          <w:bCs/>
          <w:i/>
          <w:iCs/>
          <w:szCs w:val="24"/>
          <w:rtl/>
        </w:rPr>
      </w:pPr>
    </w:p>
    <w:p w:rsidR="00EE3B3E" w:rsidRDefault="00AE07AF">
      <w:pPr>
        <w:bidi w:val="0"/>
        <w:rPr>
          <w:rFonts w:ascii="Times New Roman" w:eastAsia="Times New Roman" w:hAnsi="Times New Roman" w:cs="David"/>
          <w:b/>
          <w:bCs/>
          <w:i/>
          <w:iCs/>
          <w:szCs w:val="24"/>
          <w:rtl/>
        </w:rPr>
        <w:sectPr w:rsidR="00EE3B3E" w:rsidSect="00807355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David"/>
          <w:b/>
          <w:bCs/>
          <w:i/>
          <w:iCs/>
          <w:szCs w:val="24"/>
          <w:rtl/>
        </w:rPr>
        <w:br w:type="page"/>
      </w:r>
    </w:p>
    <w:p w:rsidR="00EE3B3E" w:rsidRPr="00EE3B3E" w:rsidRDefault="00EE3B3E" w:rsidP="00EE3B3E">
      <w:pPr>
        <w:rPr>
          <w:rFonts w:cs="David"/>
          <w:b/>
          <w:bCs/>
          <w:sz w:val="24"/>
          <w:szCs w:val="24"/>
          <w:rtl/>
        </w:rPr>
      </w:pPr>
      <w:r w:rsidRPr="00EE3B3E">
        <w:rPr>
          <w:rFonts w:cs="David" w:hint="cs"/>
          <w:b/>
          <w:bCs/>
          <w:sz w:val="24"/>
          <w:szCs w:val="24"/>
          <w:rtl/>
        </w:rPr>
        <w:lastRenderedPageBreak/>
        <w:t>טבלת בקשת ההסמכה. הערה כללית: במידה והארגון הינו ארגון רב אתרי, יש לצרף טבלה כזו, לכל אתר בנפרד.</w:t>
      </w:r>
    </w:p>
    <w:tbl>
      <w:tblPr>
        <w:tblW w:w="11432" w:type="dxa"/>
        <w:tblInd w:w="-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330"/>
        <w:gridCol w:w="303"/>
        <w:gridCol w:w="303"/>
        <w:gridCol w:w="1062"/>
        <w:gridCol w:w="576"/>
        <w:gridCol w:w="1394"/>
        <w:gridCol w:w="1393"/>
        <w:gridCol w:w="1139"/>
        <w:gridCol w:w="1276"/>
        <w:gridCol w:w="1701"/>
        <w:gridCol w:w="1955"/>
      </w:tblGrid>
      <w:tr w:rsidR="00C45B14" w:rsidRPr="00200735" w:rsidTr="00E66551">
        <w:trPr>
          <w:cantSplit/>
          <w:trHeight w:val="314"/>
          <w:tblHeader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rtl/>
              </w:rPr>
              <w:br w:type="page"/>
            </w:r>
            <w:r w:rsidRPr="00200735">
              <w:rPr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Scope</w:t>
            </w:r>
          </w:p>
          <w:p w:rsidR="00C45B14" w:rsidRPr="00200735" w:rsidRDefault="00C45B14" w:rsidP="00447815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Type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Site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Measurand Instrument, Gauge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Range</w:t>
            </w:r>
          </w:p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[Including margins]</w:t>
            </w: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br/>
              <w:t>(Does not include margins)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CMC Expressed as an Expanded Uncertainty (95%)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Reference 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289" w:rsidRPr="002E54F9" w:rsidRDefault="00BD7289" w:rsidP="00BD7289">
            <w:pPr>
              <w:pStyle w:val="Heading8"/>
              <w:bidi w:val="0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Validation document</w:t>
            </w:r>
          </w:p>
          <w:p w:rsidR="00BD7289" w:rsidRPr="002E54F9" w:rsidRDefault="00BD7289" w:rsidP="00BD7289">
            <w:pPr>
              <w:bidi w:val="0"/>
              <w:rPr>
                <w:rtl/>
              </w:rPr>
            </w:pPr>
          </w:p>
          <w:p w:rsidR="00C45B14" w:rsidRPr="00E66551" w:rsidRDefault="00BD7289" w:rsidP="00CB605F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E66551">
              <w:rPr>
                <w:rFonts w:hint="cs"/>
                <w:sz w:val="16"/>
                <w:szCs w:val="16"/>
                <w:rtl/>
              </w:rPr>
              <w:t>מסמך תיקוף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BD7289" w:rsidP="00BD7289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האם משתתפים בתוכנית </w:t>
            </w:r>
            <w:r w:rsidRPr="002E54F9">
              <w:rPr>
                <w:rFonts w:hint="cs"/>
                <w:i/>
                <w:iCs/>
                <w:sz w:val="16"/>
                <w:szCs w:val="16"/>
              </w:rPr>
              <w:t>PT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 (</w:t>
            </w:r>
            <w:r>
              <w:rPr>
                <w:rFonts w:hint="cs"/>
                <w:i/>
                <w:iCs/>
                <w:sz w:val="16"/>
                <w:szCs w:val="16"/>
                <w:rtl/>
              </w:rPr>
              <w:t>1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2C9" w:rsidRPr="00001F99" w:rsidRDefault="00BD7289" w:rsidP="009B22C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</w:pPr>
            <w:r w:rsidRPr="00001F99"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  <w:t>שם ומספר נוהל הארגון</w:t>
            </w:r>
          </w:p>
          <w:p w:rsidR="00C45B14" w:rsidRPr="00200735" w:rsidRDefault="00BD7289" w:rsidP="00BD7289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וציין מהדורה ותוקף</w:t>
            </w:r>
          </w:p>
        </w:tc>
      </w:tr>
      <w:tr w:rsidR="00C45B14" w:rsidRPr="00200735" w:rsidTr="00A651D0">
        <w:trPr>
          <w:cantSplit/>
          <w:trHeight w:val="262"/>
          <w:tblHeader/>
        </w:trPr>
        <w:tc>
          <w:tcPr>
            <w:tcW w:w="39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tabs>
                <w:tab w:val="left" w:pos="1219"/>
              </w:tabs>
              <w:bidi w:val="0"/>
              <w:spacing w:before="40" w:after="40"/>
              <w:rPr>
                <w:b/>
                <w:bCs/>
                <w:szCs w:val="20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</w:tr>
      <w:tr w:rsidR="00C45B14" w:rsidRPr="00200735" w:rsidTr="00A651D0">
        <w:trPr>
          <w:cantSplit/>
          <w:trHeight w:val="307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left w:val="single" w:sz="6" w:space="0" w:color="auto"/>
              <w:bottom w:val="nil"/>
              <w:right w:val="dotted" w:sz="2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tcBorders>
              <w:left w:val="dotted" w:sz="2" w:space="0" w:color="auto"/>
              <w:bottom w:val="nil"/>
              <w:right w:val="single" w:sz="6" w:space="0" w:color="auto"/>
            </w:tcBorders>
          </w:tcPr>
          <w:p w:rsidR="00C45B14" w:rsidRPr="00200735" w:rsidRDefault="00C45B14" w:rsidP="00447815">
            <w:pPr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nil"/>
              <w:right w:val="dotted" w:sz="2" w:space="0" w:color="auto"/>
            </w:tcBorders>
          </w:tcPr>
          <w:p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</w:tr>
      <w:tr w:rsidR="00C45B14" w:rsidRPr="00200735" w:rsidTr="00A651D0">
        <w:trPr>
          <w:cantSplit/>
          <w:trHeight w:val="307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right w:val="dotted" w:sz="2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576" w:type="dxa"/>
            <w:vMerge/>
            <w:tcBorders>
              <w:top w:val="nil"/>
              <w:left w:val="dotted" w:sz="2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dotted" w:sz="2" w:space="0" w:color="auto"/>
            </w:tcBorders>
          </w:tcPr>
          <w:p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955" w:type="dxa"/>
            <w:tcBorders>
              <w:left w:val="single" w:sz="6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</w:tr>
      <w:tr w:rsidR="00C45B14" w:rsidRPr="00200735" w:rsidTr="00A651D0">
        <w:trPr>
          <w:cantSplit/>
          <w:trHeight w:val="307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1F49BA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</w:tr>
    </w:tbl>
    <w:p w:rsidR="00AE07AF" w:rsidRDefault="00AE07AF" w:rsidP="003A643F">
      <w:pPr>
        <w:spacing w:after="0" w:line="360" w:lineRule="auto"/>
        <w:rPr>
          <w:rFonts w:ascii="Times New Roman" w:eastAsia="Times New Roman" w:hAnsi="Times New Roman" w:cs="David"/>
          <w:b/>
          <w:bCs/>
          <w:i/>
          <w:iCs/>
          <w:szCs w:val="24"/>
          <w:rtl/>
        </w:rPr>
      </w:pPr>
    </w:p>
    <w:p w:rsidR="00EE3B3E" w:rsidRPr="00F13931" w:rsidRDefault="00EE3B3E" w:rsidP="001F49BA">
      <w:pPr>
        <w:tabs>
          <w:tab w:val="num" w:pos="394"/>
        </w:tabs>
        <w:rPr>
          <w:rFonts w:cs="David"/>
          <w:sz w:val="24"/>
          <w:szCs w:val="24"/>
          <w:rtl/>
        </w:rPr>
      </w:pPr>
      <w:r w:rsidRPr="00F13931">
        <w:rPr>
          <w:rFonts w:cs="David" w:hint="cs"/>
          <w:b/>
          <w:bCs/>
          <w:sz w:val="24"/>
          <w:szCs w:val="24"/>
          <w:rtl/>
        </w:rPr>
        <w:t xml:space="preserve">הערות למילוי הטבלה: </w:t>
      </w:r>
      <w:r w:rsidRPr="00F13931">
        <w:rPr>
          <w:rFonts w:cs="David" w:hint="cs"/>
          <w:sz w:val="24"/>
          <w:szCs w:val="24"/>
          <w:rtl/>
        </w:rPr>
        <w:t>המעבדה</w:t>
      </w:r>
      <w:r w:rsidRPr="00F13931">
        <w:rPr>
          <w:rFonts w:cs="David"/>
          <w:sz w:val="24"/>
          <w:szCs w:val="24"/>
          <w:rtl/>
        </w:rPr>
        <w:t xml:space="preserve"> תציין איזה סוג היקף הסמכה היא מבקשת</w:t>
      </w:r>
      <w:r w:rsidRPr="00F13931">
        <w:rPr>
          <w:rFonts w:cs="David" w:hint="cs"/>
          <w:sz w:val="24"/>
          <w:szCs w:val="24"/>
          <w:rtl/>
        </w:rPr>
        <w:t xml:space="preserve"> (הסבר על סוגי הסמכה ניתן למצוא במסמך מספר  </w:t>
      </w:r>
      <w:r w:rsidRPr="001F49BA">
        <w:rPr>
          <w:rFonts w:asciiTheme="majorBidi" w:hAnsiTheme="majorBidi" w:cstheme="majorBidi"/>
          <w:rtl/>
        </w:rPr>
        <w:t>1-000016</w:t>
      </w:r>
      <w:r w:rsidRPr="00F13931">
        <w:rPr>
          <w:rFonts w:cs="David" w:hint="cs"/>
          <w:sz w:val="24"/>
          <w:szCs w:val="24"/>
          <w:rtl/>
        </w:rPr>
        <w:t xml:space="preserve">: </w:t>
      </w:r>
      <w:r w:rsidRPr="00F13931">
        <w:rPr>
          <w:rFonts w:cs="David"/>
          <w:sz w:val="24"/>
          <w:szCs w:val="24"/>
          <w:rtl/>
        </w:rPr>
        <w:t>היקף הסמכה מדיניות הרשות וקריטריונים</w:t>
      </w:r>
      <w:r w:rsidRPr="00F13931">
        <w:rPr>
          <w:rFonts w:cs="David"/>
          <w:sz w:val="24"/>
          <w:szCs w:val="24"/>
        </w:rPr>
        <w:t xml:space="preserve"> </w:t>
      </w:r>
      <w:r w:rsidRPr="00F13931">
        <w:rPr>
          <w:rFonts w:cs="David"/>
          <w:sz w:val="24"/>
          <w:szCs w:val="24"/>
          <w:rtl/>
        </w:rPr>
        <w:t>להיקף הסמכה</w:t>
      </w:r>
      <w:r w:rsidRPr="00F13931">
        <w:rPr>
          <w:rFonts w:cs="David" w:hint="cs"/>
          <w:sz w:val="24"/>
          <w:szCs w:val="24"/>
          <w:rtl/>
        </w:rPr>
        <w:t>.</w:t>
      </w:r>
    </w:p>
    <w:p w:rsidR="00EE3B3E" w:rsidRPr="00205E39" w:rsidRDefault="00EE3B3E" w:rsidP="00205E39">
      <w:pPr>
        <w:keepNext/>
        <w:numPr>
          <w:ilvl w:val="0"/>
          <w:numId w:val="3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outlineLvl w:val="0"/>
        <w:rPr>
          <w:rFonts w:cs="David"/>
          <w:sz w:val="24"/>
          <w:szCs w:val="24"/>
        </w:rPr>
      </w:pPr>
      <w:r w:rsidRPr="00F13931">
        <w:rPr>
          <w:rFonts w:cs="David"/>
          <w:sz w:val="24"/>
          <w:szCs w:val="24"/>
        </w:rPr>
        <w:t xml:space="preserve"> </w:t>
      </w:r>
      <w:r w:rsidRPr="00F13931">
        <w:rPr>
          <w:rFonts w:cs="David" w:hint="cs"/>
          <w:sz w:val="24"/>
          <w:szCs w:val="24"/>
          <w:rtl/>
        </w:rPr>
        <w:t xml:space="preserve">ציין מתי בוצע מבחן </w:t>
      </w:r>
      <w:r w:rsidRPr="00F13931">
        <w:rPr>
          <w:rFonts w:cs="David" w:hint="cs"/>
          <w:sz w:val="24"/>
          <w:szCs w:val="24"/>
        </w:rPr>
        <w:t>PT</w:t>
      </w:r>
      <w:r w:rsidRPr="00F13931">
        <w:rPr>
          <w:rFonts w:cs="David" w:hint="cs"/>
          <w:sz w:val="24"/>
          <w:szCs w:val="24"/>
          <w:rtl/>
        </w:rPr>
        <w:t xml:space="preserve"> עד מבדק ההסמכה או במהלך ארבע שנים, ציין שנת הביצוע </w:t>
      </w:r>
      <w:r w:rsidRPr="00F13931">
        <w:rPr>
          <w:rFonts w:cs="David" w:hint="eastAsia"/>
          <w:sz w:val="24"/>
          <w:szCs w:val="24"/>
          <w:rtl/>
        </w:rPr>
        <w:t>והאם</w:t>
      </w:r>
      <w:r w:rsidRPr="00F13931">
        <w:rPr>
          <w:rFonts w:cs="David"/>
          <w:sz w:val="24"/>
          <w:szCs w:val="24"/>
          <w:rtl/>
        </w:rPr>
        <w:t xml:space="preserve"> </w:t>
      </w:r>
      <w:r w:rsidRPr="00F13931">
        <w:rPr>
          <w:rFonts w:cs="David" w:hint="eastAsia"/>
          <w:sz w:val="24"/>
          <w:szCs w:val="24"/>
          <w:rtl/>
        </w:rPr>
        <w:t>הספק</w:t>
      </w:r>
      <w:r w:rsidRPr="00F13931">
        <w:rPr>
          <w:rFonts w:cs="David"/>
          <w:sz w:val="24"/>
          <w:szCs w:val="24"/>
          <w:rtl/>
        </w:rPr>
        <w:t xml:space="preserve"> </w:t>
      </w:r>
      <w:r w:rsidRPr="00F13931">
        <w:rPr>
          <w:rFonts w:cs="David" w:hint="eastAsia"/>
          <w:sz w:val="24"/>
          <w:szCs w:val="24"/>
          <w:rtl/>
        </w:rPr>
        <w:t>מוסמך</w:t>
      </w:r>
      <w:r w:rsidRPr="00F13931">
        <w:rPr>
          <w:rFonts w:cs="David"/>
          <w:sz w:val="24"/>
          <w:szCs w:val="24"/>
        </w:rPr>
        <w:t xml:space="preserve"> </w:t>
      </w:r>
      <w:r w:rsidRPr="00F13931">
        <w:rPr>
          <w:rFonts w:cs="David" w:hint="cs"/>
          <w:sz w:val="24"/>
          <w:szCs w:val="24"/>
          <w:rtl/>
        </w:rPr>
        <w:t xml:space="preserve">לתקן </w:t>
      </w:r>
      <w:r w:rsidRPr="00F13931">
        <w:rPr>
          <w:rFonts w:asciiTheme="majorBidi" w:hAnsiTheme="majorBidi" w:cstheme="majorBidi"/>
        </w:rPr>
        <w:t>ISO/IEC 17043</w:t>
      </w:r>
      <w:r w:rsidRPr="00F13931">
        <w:rPr>
          <w:rFonts w:cs="David" w:hint="cs"/>
          <w:sz w:val="24"/>
          <w:szCs w:val="24"/>
          <w:rtl/>
        </w:rPr>
        <w:t>.</w:t>
      </w:r>
      <w:r w:rsidRPr="00F13931">
        <w:rPr>
          <w:rFonts w:cs="David"/>
          <w:sz w:val="24"/>
          <w:szCs w:val="24"/>
          <w:rtl/>
        </w:rPr>
        <w:t xml:space="preserve"> </w:t>
      </w:r>
    </w:p>
    <w:p w:rsidR="00EE3B3E" w:rsidRPr="009B22C9" w:rsidRDefault="00EE3B3E" w:rsidP="002866A4">
      <w:pPr>
        <w:keepNext/>
        <w:spacing w:before="120" w:after="0" w:line="240" w:lineRule="auto"/>
        <w:ind w:left="6" w:right="720"/>
        <w:outlineLvl w:val="0"/>
        <w:rPr>
          <w:rFonts w:cs="David"/>
          <w:sz w:val="24"/>
          <w:szCs w:val="24"/>
          <w:rtl/>
        </w:rPr>
      </w:pPr>
      <w:r w:rsidRPr="009B22C9">
        <w:rPr>
          <w:rFonts w:cs="David" w:hint="cs"/>
          <w:b/>
          <w:bCs/>
          <w:sz w:val="24"/>
          <w:szCs w:val="24"/>
          <w:rtl/>
        </w:rPr>
        <w:t>הערה:</w:t>
      </w:r>
      <w:r w:rsidRPr="009B22C9">
        <w:rPr>
          <w:rFonts w:cs="David" w:hint="cs"/>
          <w:sz w:val="24"/>
          <w:szCs w:val="24"/>
          <w:rtl/>
        </w:rPr>
        <w:t xml:space="preserve"> ארגון רב אתרי</w:t>
      </w:r>
      <w:r w:rsidR="002866A4">
        <w:rPr>
          <w:rFonts w:cs="David" w:hint="cs"/>
          <w:sz w:val="24"/>
          <w:szCs w:val="24"/>
          <w:rtl/>
        </w:rPr>
        <w:t>,</w:t>
      </w:r>
      <w:r w:rsidRPr="009B22C9">
        <w:rPr>
          <w:rFonts w:cs="David" w:hint="cs"/>
          <w:sz w:val="24"/>
          <w:szCs w:val="24"/>
          <w:rtl/>
        </w:rPr>
        <w:t xml:space="preserve"> </w:t>
      </w:r>
      <w:r w:rsidR="002866A4">
        <w:rPr>
          <w:rFonts w:cs="David" w:hint="cs"/>
          <w:sz w:val="24"/>
          <w:szCs w:val="24"/>
          <w:rtl/>
        </w:rPr>
        <w:t>י</w:t>
      </w:r>
      <w:r w:rsidRPr="009B22C9">
        <w:rPr>
          <w:rFonts w:cs="David" w:hint="cs"/>
          <w:sz w:val="24"/>
          <w:szCs w:val="24"/>
          <w:rtl/>
        </w:rPr>
        <w:t>צרף טבלה זו לכל אתר בנפרד.</w:t>
      </w:r>
    </w:p>
    <w:p w:rsidR="00EE3B3E" w:rsidRPr="00F13931" w:rsidRDefault="00EE3B3E" w:rsidP="00EE3B3E">
      <w:pPr>
        <w:keepNext/>
        <w:spacing w:before="120"/>
        <w:ind w:left="408" w:right="720"/>
        <w:outlineLvl w:val="0"/>
        <w:rPr>
          <w:rFonts w:cs="David"/>
          <w:sz w:val="24"/>
          <w:szCs w:val="24"/>
          <w:u w:val="single"/>
          <w:rtl/>
        </w:rPr>
      </w:pPr>
    </w:p>
    <w:p w:rsidR="00EE3B3E" w:rsidRPr="00F13931" w:rsidRDefault="00EE3B3E" w:rsidP="00EE3B3E">
      <w:pPr>
        <w:spacing w:line="360" w:lineRule="auto"/>
        <w:rPr>
          <w:rFonts w:cs="David"/>
          <w:sz w:val="24"/>
          <w:szCs w:val="24"/>
          <w:u w:val="single"/>
          <w:rtl/>
        </w:rPr>
      </w:pP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הערה</w:t>
      </w:r>
      <w:r w:rsidRPr="00F13931">
        <w:rPr>
          <w:rFonts w:cs="David" w:hint="cs"/>
          <w:b/>
          <w:bCs/>
          <w:i/>
          <w:iCs/>
          <w:sz w:val="24"/>
          <w:szCs w:val="24"/>
        </w:rPr>
        <w:t xml:space="preserve"> 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לשימוש פנימי</w:t>
      </w:r>
      <w:r w:rsidRPr="00F13931">
        <w:rPr>
          <w:rFonts w:cs="David" w:hint="cs"/>
          <w:i/>
          <w:iCs/>
          <w:sz w:val="24"/>
          <w:szCs w:val="24"/>
          <w:rtl/>
        </w:rPr>
        <w:t>: ראשי התיבות מציינים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: ר.א.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</w:t>
      </w:r>
      <w:r w:rsidRPr="00F13931">
        <w:rPr>
          <w:rFonts w:cs="David"/>
          <w:i/>
          <w:iCs/>
          <w:sz w:val="24"/>
          <w:szCs w:val="24"/>
          <w:rtl/>
        </w:rPr>
        <w:t>–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ראש אגף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, ב.מ.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</w:t>
      </w:r>
      <w:r w:rsidRPr="00F13931">
        <w:rPr>
          <w:rFonts w:cs="David"/>
          <w:i/>
          <w:iCs/>
          <w:sz w:val="24"/>
          <w:szCs w:val="24"/>
          <w:rtl/>
        </w:rPr>
        <w:t>–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בודק מוביל</w:t>
      </w:r>
    </w:p>
    <w:p w:rsidR="00FC705D" w:rsidRDefault="00FC705D" w:rsidP="00EE3B3E">
      <w:pPr>
        <w:spacing w:after="0" w:line="360" w:lineRule="auto"/>
        <w:rPr>
          <w:rtl/>
        </w:rPr>
      </w:pPr>
    </w:p>
    <w:sectPr w:rsidR="00FC705D" w:rsidSect="00EE3B3E">
      <w:pgSz w:w="16838" w:h="11906" w:orient="landscape" w:code="9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15" w:rsidRDefault="00447815" w:rsidP="00EF086F">
      <w:pPr>
        <w:spacing w:after="0" w:line="240" w:lineRule="auto"/>
      </w:pPr>
      <w:r>
        <w:separator/>
      </w:r>
    </w:p>
  </w:endnote>
  <w:endnote w:type="continuationSeparator" w:id="0">
    <w:p w:rsidR="00447815" w:rsidRDefault="00447815" w:rsidP="00E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="Times New Roman" w:hAnsiTheme="majorBidi" w:cstheme="majorBidi"/>
        <w:spacing w:val="-2"/>
        <w:sz w:val="24"/>
        <w:szCs w:val="24"/>
        <w:rtl/>
      </w:rPr>
      <w:id w:val="-6000223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eastAsia="Times New Roman" w:hAnsiTheme="majorBidi" w:cstheme="majorBidi"/>
            <w:spacing w:val="-2"/>
            <w:sz w:val="24"/>
            <w:szCs w:val="24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47815" w:rsidRPr="0025545A" w:rsidRDefault="00447815" w:rsidP="00856D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טופס מספר: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 xml:space="preserve">T1-611003-04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ab/>
              <w:t xml:space="preserve">פרסום באתר: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>YES</w:t>
            </w:r>
          </w:p>
          <w:p w:rsidR="00447815" w:rsidRPr="0025545A" w:rsidRDefault="00447815" w:rsidP="003A42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>גרסה מספר: 02 בתוקף מ: 15.12.2014</w:t>
            </w:r>
          </w:p>
          <w:p w:rsidR="00447815" w:rsidRPr="0025545A" w:rsidRDefault="00447815" w:rsidP="00EF08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  <w:lang w:val="he-IL"/>
              </w:rPr>
              <w:t xml:space="preserve">עמוד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begin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  <w:instrText>PAGE</w:instrTex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separate"/>
            </w:r>
            <w:r w:rsidR="00186674">
              <w:rPr>
                <w:rFonts w:asciiTheme="majorBidi" w:eastAsia="Times New Roman" w:hAnsiTheme="majorBidi" w:cstheme="majorBidi"/>
                <w:noProof/>
                <w:spacing w:val="-2"/>
                <w:sz w:val="24"/>
                <w:szCs w:val="24"/>
                <w:rtl/>
              </w:rPr>
              <w:t>1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end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  <w:lang w:val="he-IL"/>
              </w:rPr>
              <w:t xml:space="preserve"> מתוך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begin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  <w:instrText>NUMPAGES</w:instrTex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separate"/>
            </w:r>
            <w:r w:rsidR="00186674">
              <w:rPr>
                <w:rFonts w:asciiTheme="majorBidi" w:eastAsia="Times New Roman" w:hAnsiTheme="majorBidi" w:cstheme="majorBidi"/>
                <w:noProof/>
                <w:spacing w:val="-2"/>
                <w:sz w:val="24"/>
                <w:szCs w:val="24"/>
                <w:rtl/>
              </w:rPr>
              <w:t>2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15" w:rsidRDefault="00447815" w:rsidP="00EF086F">
      <w:pPr>
        <w:spacing w:after="0" w:line="240" w:lineRule="auto"/>
      </w:pPr>
      <w:r>
        <w:separator/>
      </w:r>
    </w:p>
  </w:footnote>
  <w:footnote w:type="continuationSeparator" w:id="0">
    <w:p w:rsidR="00447815" w:rsidRDefault="00447815" w:rsidP="00E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15" w:rsidRDefault="00447815" w:rsidP="001F49BA">
    <w:pPr>
      <w:pStyle w:val="Header"/>
    </w:pPr>
    <w:r w:rsidRPr="001E41D6">
      <w:rPr>
        <w:rFonts w:ascii="Calibri" w:eastAsia="Calibri" w:hAnsi="Calibri" w:cs="Arial"/>
        <w:noProof/>
        <w:rtl/>
        <w:lang w:eastAsia="zh-CN"/>
      </w:rPr>
      <w:drawing>
        <wp:inline distT="0" distB="0" distL="0" distR="0" wp14:anchorId="7D4A4CCE" wp14:editId="267185AE">
          <wp:extent cx="5274310" cy="941070"/>
          <wp:effectExtent l="0" t="0" r="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2">
    <w:nsid w:val="47C2259B"/>
    <w:multiLevelType w:val="hybridMultilevel"/>
    <w:tmpl w:val="D8E2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F0BB1"/>
    <w:multiLevelType w:val="hybridMultilevel"/>
    <w:tmpl w:val="A5647CD2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6F"/>
    <w:rsid w:val="00007755"/>
    <w:rsid w:val="000813F3"/>
    <w:rsid w:val="000C1C75"/>
    <w:rsid w:val="00146B4A"/>
    <w:rsid w:val="00184841"/>
    <w:rsid w:val="00186674"/>
    <w:rsid w:val="001F49BA"/>
    <w:rsid w:val="00205E39"/>
    <w:rsid w:val="0025545A"/>
    <w:rsid w:val="002834B4"/>
    <w:rsid w:val="002866A4"/>
    <w:rsid w:val="002B424E"/>
    <w:rsid w:val="002B5EAB"/>
    <w:rsid w:val="002D44D2"/>
    <w:rsid w:val="00384C4C"/>
    <w:rsid w:val="00397036"/>
    <w:rsid w:val="003A4280"/>
    <w:rsid w:val="003A643F"/>
    <w:rsid w:val="003C3936"/>
    <w:rsid w:val="00447815"/>
    <w:rsid w:val="004702F6"/>
    <w:rsid w:val="00475A60"/>
    <w:rsid w:val="00483B5A"/>
    <w:rsid w:val="005B54D5"/>
    <w:rsid w:val="005D10DF"/>
    <w:rsid w:val="005D5645"/>
    <w:rsid w:val="005E26EA"/>
    <w:rsid w:val="006062B9"/>
    <w:rsid w:val="006D30B5"/>
    <w:rsid w:val="006F15CD"/>
    <w:rsid w:val="0075050D"/>
    <w:rsid w:val="00796889"/>
    <w:rsid w:val="007E4EA8"/>
    <w:rsid w:val="00807355"/>
    <w:rsid w:val="00856D2B"/>
    <w:rsid w:val="00936B6B"/>
    <w:rsid w:val="00976D99"/>
    <w:rsid w:val="009820B3"/>
    <w:rsid w:val="009B22C9"/>
    <w:rsid w:val="009C2244"/>
    <w:rsid w:val="009F0AA7"/>
    <w:rsid w:val="00A14850"/>
    <w:rsid w:val="00A174E2"/>
    <w:rsid w:val="00A40905"/>
    <w:rsid w:val="00A651D0"/>
    <w:rsid w:val="00AA13BE"/>
    <w:rsid w:val="00AE07AF"/>
    <w:rsid w:val="00B41A48"/>
    <w:rsid w:val="00BD7289"/>
    <w:rsid w:val="00BF7EA1"/>
    <w:rsid w:val="00C42281"/>
    <w:rsid w:val="00C45B14"/>
    <w:rsid w:val="00CB605F"/>
    <w:rsid w:val="00DA6E57"/>
    <w:rsid w:val="00E33647"/>
    <w:rsid w:val="00E66551"/>
    <w:rsid w:val="00EE3B3E"/>
    <w:rsid w:val="00EF086F"/>
    <w:rsid w:val="00F1347D"/>
    <w:rsid w:val="00F13931"/>
    <w:rsid w:val="00FC705D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E07AF"/>
    <w:pPr>
      <w:keepNext/>
      <w:spacing w:before="4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645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AE07AF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E07AF"/>
    <w:pPr>
      <w:keepNext/>
      <w:spacing w:before="4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645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AE07AF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1A7D-106F-413F-8D35-3A8F659E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Shira Cohen</cp:lastModifiedBy>
  <cp:revision>2</cp:revision>
  <cp:lastPrinted>2014-12-11T13:17:00Z</cp:lastPrinted>
  <dcterms:created xsi:type="dcterms:W3CDTF">2014-12-21T10:38:00Z</dcterms:created>
  <dcterms:modified xsi:type="dcterms:W3CDTF">2014-12-21T10:38:00Z</dcterms:modified>
</cp:coreProperties>
</file>