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91" w:rsidRDefault="00103591" w:rsidP="00DE23A8">
      <w:pPr>
        <w:spacing w:after="60" w:line="360" w:lineRule="auto"/>
        <w:jc w:val="center"/>
        <w:outlineLvl w:val="0"/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  <w:rtl/>
        </w:rPr>
      </w:pPr>
      <w:bookmarkStart w:id="0" w:name="_Toc310242788"/>
    </w:p>
    <w:p w:rsidR="00EF086F" w:rsidRPr="002B5EAB" w:rsidRDefault="00856D2B" w:rsidP="00DE23A8">
      <w:pPr>
        <w:spacing w:after="60" w:line="360" w:lineRule="auto"/>
        <w:jc w:val="center"/>
        <w:outlineLvl w:val="0"/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</w:rPr>
      </w:pP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טופס למלוי על ידי 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מעבדות 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>המבקשות הסמכה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לפי</w:t>
      </w:r>
      <w:r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תקן</w:t>
      </w:r>
      <w:r w:rsidR="00EF086F" w:rsidRPr="002B5EAB">
        <w:rPr>
          <w:rFonts w:ascii="Times New Roman" w:eastAsia="Times New Roman" w:hAnsi="Times New Roman" w:cs="David" w:hint="cs"/>
          <w:b/>
          <w:bCs/>
          <w:caps/>
          <w:kern w:val="32"/>
          <w:sz w:val="26"/>
          <w:szCs w:val="26"/>
          <w:u w:val="single"/>
          <w:rtl/>
        </w:rPr>
        <w:t xml:space="preserve">  </w:t>
      </w:r>
      <w:r w:rsidR="00EF086F" w:rsidRPr="002B5EAB"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</w:rPr>
        <w:t>ISO/IEC 170</w:t>
      </w:r>
      <w:bookmarkEnd w:id="0"/>
      <w:r w:rsidR="00DE23A8">
        <w:rPr>
          <w:rFonts w:ascii="Times New Roman" w:eastAsia="Times New Roman" w:hAnsi="Times New Roman" w:cs="David"/>
          <w:b/>
          <w:bCs/>
          <w:caps/>
          <w:kern w:val="32"/>
          <w:sz w:val="26"/>
          <w:szCs w:val="26"/>
          <w:u w:val="single"/>
        </w:rPr>
        <w:t>43</w:t>
      </w:r>
    </w:p>
    <w:tbl>
      <w:tblPr>
        <w:bidiVisual/>
        <w:tblW w:w="0" w:type="auto"/>
        <w:tblInd w:w="-13" w:type="dxa"/>
        <w:tblLook w:val="04A0" w:firstRow="1" w:lastRow="0" w:firstColumn="1" w:lastColumn="0" w:noHBand="0" w:noVBand="1"/>
      </w:tblPr>
      <w:tblGrid>
        <w:gridCol w:w="905"/>
        <w:gridCol w:w="6385"/>
        <w:gridCol w:w="438"/>
        <w:gridCol w:w="588"/>
      </w:tblGrid>
      <w:tr w:rsidR="00EF086F" w:rsidRPr="001E41D6" w:rsidTr="009C110C">
        <w:trPr>
          <w:tblHeader/>
        </w:trPr>
        <w:tc>
          <w:tcPr>
            <w:tcW w:w="914" w:type="dxa"/>
          </w:tcPr>
          <w:p w:rsidR="00EF086F" w:rsidRPr="00F232D5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  <w:r w:rsidRPr="00F232D5"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  <w:br w:type="page"/>
            </w:r>
            <w:bookmarkStart w:id="1" w:name="_Toc310242789"/>
            <w:r w:rsidRP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  <w:t>מס'</w:t>
            </w:r>
            <w:bookmarkEnd w:id="1"/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F232D5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</w:pPr>
            <w:bookmarkStart w:id="2" w:name="_Toc310242790"/>
            <w:r w:rsidRP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6"/>
                <w:szCs w:val="26"/>
                <w:u w:val="single"/>
                <w:rtl/>
              </w:rPr>
              <w:t>נושא</w:t>
            </w:r>
            <w:bookmarkEnd w:id="2"/>
          </w:p>
        </w:tc>
        <w:tc>
          <w:tcPr>
            <w:tcW w:w="101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jc w:val="center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0"/>
                <w:szCs w:val="20"/>
                <w:rtl/>
              </w:rPr>
            </w:pPr>
            <w:bookmarkStart w:id="3" w:name="_Toc310242791"/>
            <w:r w:rsidRPr="001E41D6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0"/>
                <w:szCs w:val="20"/>
                <w:rtl/>
              </w:rPr>
              <w:t>לשימוש פנימי</w:t>
            </w:r>
            <w:bookmarkEnd w:id="3"/>
          </w:p>
        </w:tc>
      </w:tr>
      <w:tr w:rsidR="00EF086F" w:rsidRPr="001E41D6" w:rsidTr="009C110C">
        <w:tc>
          <w:tcPr>
            <w:tcW w:w="914" w:type="dxa"/>
          </w:tcPr>
          <w:p w:rsidR="00EF086F" w:rsidRPr="00F232D5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4" w:name="_Toc310242792"/>
            <w:r w:rsidRP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rtl/>
              </w:rPr>
              <w:t>1</w:t>
            </w:r>
            <w:bookmarkEnd w:id="4"/>
            <w:r w:rsid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rtl/>
              </w:rPr>
              <w:t>.</w:t>
            </w:r>
            <w:r w:rsidRPr="00F232D5">
              <w:rPr>
                <w:rFonts w:ascii="Times New Roman" w:eastAsia="Times New Roman" w:hAnsi="Times New Roman" w:cs="David" w:hint="cs"/>
                <w:b/>
                <w:bCs/>
                <w:caps/>
                <w:kern w:val="32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F232D5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F232D5"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  <w:t>היקף ההסמכה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5" w:name="_Toc310242793"/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</w:t>
            </w:r>
            <w:r w:rsidR="000619BE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א</w:t>
            </w:r>
            <w:bookmarkEnd w:id="5"/>
            <w:r w:rsidR="000619BE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B32EC6" w:rsidP="00F232D5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bookmarkStart w:id="6" w:name="_Toc310242794"/>
            <w:r w:rsidRPr="00791CCE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1.1</w:t>
            </w:r>
            <w:bookmarkEnd w:id="6"/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E41D6" w:rsidRDefault="00EF086F" w:rsidP="009C110C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>הארגון יצרף את בקשת ההסמכה בצורת טבלה, וב</w:t>
            </w:r>
            <w:r w:rsidR="009C110C">
              <w:rPr>
                <w:rFonts w:ascii="Times New Roman" w:eastAsia="Times New Roman" w:hAnsi="Times New Roman" w:cs="David" w:hint="cs"/>
                <w:szCs w:val="24"/>
                <w:rtl/>
              </w:rPr>
              <w:t>ה</w:t>
            </w:r>
            <w:r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יציג את היקף ההסמכה המבוקש בעברית ובאנגלית.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E41D6" w:rsidRDefault="00EF086F" w:rsidP="00F232D5">
            <w:pPr>
              <w:spacing w:after="0" w:line="36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B2067" w:rsidRDefault="009C110C" w:rsidP="001B2067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  <w:r w:rsidRPr="001B206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במידה והארגון מבקש לבצע שינויים בנספח היקף ההסמכה, עליו להגיש בקשה מפורטת תוך הדגשת השינויים המבוקשים.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0619BE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</w:t>
            </w: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א</w:t>
            </w: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0619BE" w:rsidP="000619B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1</w:t>
            </w:r>
            <w:r w:rsidR="00B32EC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2</w:t>
            </w: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A54FEE" w:rsidRDefault="009C110C" w:rsidP="00A54FEE">
            <w:pPr>
              <w:spacing w:after="0" w:line="360" w:lineRule="auto"/>
              <w:ind w:right="720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A54FEE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בהסמכה ראשונה בלבד, </w:t>
            </w:r>
            <w:r w:rsidR="00A54FEE" w:rsidRPr="00A54FEE">
              <w:rPr>
                <w:rFonts w:cs="David" w:hint="cs"/>
                <w:noProof/>
                <w:sz w:val="24"/>
                <w:szCs w:val="24"/>
                <w:rtl/>
              </w:rPr>
              <w:t xml:space="preserve">עבור הסמכה ראשונה בלבד: צרף את רשימת התיוג לתקן לפי מסמך מספר  </w:t>
            </w:r>
            <w:r w:rsidR="00A54FEE" w:rsidRPr="00A54FEE">
              <w:rPr>
                <w:rFonts w:asciiTheme="majorBidi" w:hAnsiTheme="majorBidi" w:cstheme="majorBidi"/>
                <w:noProof/>
                <w:rtl/>
              </w:rPr>
              <w:t xml:space="preserve">1-000024: </w:t>
            </w:r>
            <w:r w:rsidR="00A54FEE" w:rsidRPr="00A54FEE">
              <w:rPr>
                <w:rFonts w:cs="David" w:hint="eastAsia"/>
                <w:noProof/>
                <w:sz w:val="24"/>
                <w:szCs w:val="24"/>
                <w:rtl/>
              </w:rPr>
              <w:t>רשימת</w:t>
            </w:r>
            <w:r w:rsidR="00A54FEE" w:rsidRPr="00A54FEE">
              <w:rPr>
                <w:rFonts w:cs="David"/>
                <w:noProof/>
                <w:sz w:val="24"/>
                <w:szCs w:val="24"/>
                <w:rtl/>
              </w:rPr>
              <w:t xml:space="preserve"> </w:t>
            </w:r>
            <w:r w:rsidR="00A54FEE" w:rsidRPr="00A54FEE">
              <w:rPr>
                <w:rFonts w:cs="David" w:hint="eastAsia"/>
                <w:noProof/>
                <w:sz w:val="24"/>
                <w:szCs w:val="24"/>
                <w:rtl/>
              </w:rPr>
              <w:t>תיוג</w:t>
            </w:r>
            <w:r w:rsidR="00A54FEE" w:rsidRPr="00A54FEE">
              <w:rPr>
                <w:rFonts w:cs="David"/>
                <w:noProof/>
                <w:sz w:val="24"/>
                <w:szCs w:val="24"/>
                <w:rtl/>
              </w:rPr>
              <w:t xml:space="preserve"> </w:t>
            </w:r>
            <w:r w:rsidR="00A54FEE" w:rsidRPr="00A54FEE">
              <w:rPr>
                <w:rFonts w:cs="David" w:hint="eastAsia"/>
                <w:noProof/>
                <w:sz w:val="24"/>
                <w:szCs w:val="24"/>
                <w:rtl/>
              </w:rPr>
              <w:t>לתקן</w:t>
            </w:r>
            <w:r w:rsidR="00A54FEE" w:rsidRPr="00A54FEE">
              <w:rPr>
                <w:rFonts w:cs="David" w:hint="cs"/>
                <w:noProof/>
                <w:sz w:val="24"/>
                <w:szCs w:val="24"/>
                <w:rtl/>
              </w:rPr>
              <w:t xml:space="preserve"> </w:t>
            </w:r>
            <w:r w:rsidR="00A54FEE" w:rsidRPr="00A54FEE">
              <w:rPr>
                <w:rFonts w:asciiTheme="majorBidi" w:hAnsiTheme="majorBidi" w:cstheme="majorBidi"/>
                <w:noProof/>
              </w:rPr>
              <w:t>ISO GUIDE 17043</w:t>
            </w:r>
            <w:r w:rsidR="00A54FEE">
              <w:rPr>
                <w:rFonts w:cs="David" w:hint="cs"/>
                <w:noProof/>
                <w:sz w:val="24"/>
                <w:szCs w:val="24"/>
                <w:rtl/>
              </w:rPr>
              <w:t>.</w:t>
            </w:r>
            <w:r w:rsidR="00A54FEE" w:rsidRPr="00A54FEE">
              <w:rPr>
                <w:rFonts w:cs="David" w:hint="cs"/>
                <w:noProof/>
                <w:sz w:val="24"/>
                <w:szCs w:val="24"/>
                <w:rtl/>
              </w:rPr>
              <w:t xml:space="preserve">                  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DE23A8" w:rsidRDefault="000619BE" w:rsidP="00DE23A8">
            <w:pPr>
              <w:spacing w:after="0" w:line="24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</w:t>
            </w: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א</w:t>
            </w: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DE23A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0619BE" w:rsidP="000619BE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1</w:t>
            </w:r>
            <w:r w:rsidR="00B32EC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3</w:t>
            </w: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E41D6" w:rsidRDefault="000619BE" w:rsidP="000619BE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u w:val="single"/>
                <w:rtl/>
              </w:rPr>
            </w:pPr>
            <w:r w:rsidRPr="00E7664F">
              <w:rPr>
                <w:rFonts w:hint="cs"/>
                <w:rtl/>
              </w:rPr>
              <w:t>על כלל הארגונים לצרף</w:t>
            </w:r>
            <w:r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 </w:t>
            </w:r>
            <w:r w:rsidR="00EF086F" w:rsidRPr="001E41D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דוגמת </w:t>
            </w:r>
            <w:r w:rsidR="00B32EC6">
              <w:rPr>
                <w:rFonts w:ascii="Times New Roman" w:eastAsia="Times New Roman" w:hAnsi="Times New Roman" w:cs="David" w:hint="cs"/>
                <w:szCs w:val="24"/>
                <w:rtl/>
              </w:rPr>
              <w:t xml:space="preserve">דף המציג את תוכנית ה- </w:t>
            </w:r>
            <w:r w:rsidR="00B32EC6">
              <w:rPr>
                <w:rFonts w:ascii="Times New Roman" w:eastAsia="Times New Roman" w:hAnsi="Times New Roman" w:cs="David" w:hint="cs"/>
                <w:szCs w:val="24"/>
              </w:rPr>
              <w:t>PT</w:t>
            </w:r>
            <w:r w:rsidR="00B32EC6">
              <w:rPr>
                <w:rFonts w:ascii="Times New Roman" w:eastAsia="Times New Roman" w:hAnsi="Times New Roman" w:cs="David" w:hint="cs"/>
                <w:szCs w:val="24"/>
                <w:rtl/>
              </w:rPr>
              <w:t>: רישום, הצגת התו</w:t>
            </w:r>
            <w:r w:rsidR="0036235C">
              <w:rPr>
                <w:rFonts w:ascii="Times New Roman" w:eastAsia="Times New Roman" w:hAnsi="Times New Roman" w:cs="David" w:hint="cs"/>
                <w:szCs w:val="24"/>
                <w:rtl/>
              </w:rPr>
              <w:t>כנית, שינוע דגימות, דף תוצאות.</w:t>
            </w: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0619BE" w:rsidP="00DE23A8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ר</w:t>
            </w: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  <w:r w:rsidRPr="001E41D6"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א</w:t>
            </w:r>
            <w:r>
              <w:rPr>
                <w:rFonts w:ascii="Times New Roman" w:eastAsia="Times New Roman" w:hAnsi="Times New Roman" w:cs="David" w:hint="cs"/>
                <w:caps/>
                <w:kern w:val="32"/>
                <w:sz w:val="24"/>
                <w:szCs w:val="24"/>
                <w:rtl/>
              </w:rPr>
              <w:t>.</w:t>
            </w: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  <w:tr w:rsidR="00EF086F" w:rsidRPr="001E41D6" w:rsidTr="009C110C">
        <w:tc>
          <w:tcPr>
            <w:tcW w:w="914" w:type="dxa"/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caps/>
                <w:kern w:val="32"/>
                <w:sz w:val="24"/>
                <w:szCs w:val="24"/>
                <w:rtl/>
              </w:rPr>
            </w:pPr>
          </w:p>
        </w:tc>
        <w:tc>
          <w:tcPr>
            <w:tcW w:w="6523" w:type="dxa"/>
            <w:tcBorders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1"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44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cMar>
              <w:left w:w="28" w:type="dxa"/>
              <w:right w:w="28" w:type="dxa"/>
            </w:tcMar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  <w:tc>
          <w:tcPr>
            <w:tcW w:w="56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EF086F" w:rsidRPr="001E41D6" w:rsidRDefault="00EF086F" w:rsidP="00B32EC6">
            <w:pPr>
              <w:spacing w:after="60" w:line="360" w:lineRule="auto"/>
              <w:outlineLvl w:val="0"/>
              <w:rPr>
                <w:rFonts w:ascii="Times New Roman" w:eastAsia="Times New Roman" w:hAnsi="Times New Roman" w:cs="David"/>
                <w:b/>
                <w:bCs/>
                <w:caps/>
                <w:kern w:val="32"/>
                <w:sz w:val="26"/>
                <w:szCs w:val="26"/>
                <w:rtl/>
              </w:rPr>
            </w:pPr>
          </w:p>
        </w:tc>
      </w:tr>
    </w:tbl>
    <w:p w:rsidR="00A75B78" w:rsidRDefault="00EF086F" w:rsidP="00067EF1">
      <w:pPr>
        <w:spacing w:after="0" w:line="360" w:lineRule="auto"/>
        <w:rPr>
          <w:rtl/>
        </w:rPr>
      </w:pPr>
      <w:r w:rsidRPr="00F232D5">
        <w:rPr>
          <w:rFonts w:ascii="Times New Roman" w:eastAsia="Times New Roman" w:hAnsi="Times New Roman" w:cs="David" w:hint="cs"/>
          <w:b/>
          <w:bCs/>
          <w:szCs w:val="24"/>
          <w:rtl/>
        </w:rPr>
        <w:t>הערה</w:t>
      </w:r>
      <w:r w:rsidRPr="00F232D5">
        <w:rPr>
          <w:rFonts w:ascii="Times New Roman" w:eastAsia="Times New Roman" w:hAnsi="Times New Roman" w:cs="David" w:hint="cs"/>
          <w:b/>
          <w:bCs/>
          <w:szCs w:val="24"/>
        </w:rPr>
        <w:t xml:space="preserve"> </w:t>
      </w:r>
      <w:r w:rsidRPr="00F232D5">
        <w:rPr>
          <w:rFonts w:ascii="Times New Roman" w:eastAsia="Times New Roman" w:hAnsi="Times New Roman" w:cs="David" w:hint="cs"/>
          <w:b/>
          <w:bCs/>
          <w:szCs w:val="24"/>
          <w:rtl/>
        </w:rPr>
        <w:t>לשימוש פנימי</w:t>
      </w:r>
      <w:r w:rsidRPr="00F232D5">
        <w:rPr>
          <w:rFonts w:ascii="Times New Roman" w:eastAsia="Times New Roman" w:hAnsi="Times New Roman" w:cs="David" w:hint="cs"/>
          <w:szCs w:val="24"/>
          <w:rtl/>
        </w:rPr>
        <w:t>: ראשי התיבות מציינים</w:t>
      </w:r>
      <w:r w:rsidRPr="00F232D5">
        <w:rPr>
          <w:rFonts w:ascii="Times New Roman" w:eastAsia="Times New Roman" w:hAnsi="Times New Roman" w:cs="David" w:hint="cs"/>
          <w:b/>
          <w:bCs/>
          <w:szCs w:val="24"/>
          <w:rtl/>
        </w:rPr>
        <w:t>: רא</w:t>
      </w:r>
      <w:r w:rsidRPr="00F232D5">
        <w:rPr>
          <w:rFonts w:ascii="Times New Roman" w:eastAsia="Times New Roman" w:hAnsi="Times New Roman" w:cs="David" w:hint="cs"/>
          <w:szCs w:val="24"/>
          <w:rtl/>
        </w:rPr>
        <w:t xml:space="preserve"> </w:t>
      </w:r>
      <w:r w:rsidRPr="00F232D5">
        <w:rPr>
          <w:rFonts w:ascii="Times New Roman" w:eastAsia="Times New Roman" w:hAnsi="Times New Roman" w:cs="David"/>
          <w:szCs w:val="24"/>
          <w:rtl/>
        </w:rPr>
        <w:t>–</w:t>
      </w:r>
      <w:r w:rsidRPr="00F232D5">
        <w:rPr>
          <w:rFonts w:ascii="Times New Roman" w:eastAsia="Times New Roman" w:hAnsi="Times New Roman" w:cs="David" w:hint="cs"/>
          <w:szCs w:val="24"/>
          <w:rtl/>
        </w:rPr>
        <w:t xml:space="preserve"> ראש אגף</w:t>
      </w:r>
      <w:r w:rsidRPr="00F232D5">
        <w:rPr>
          <w:rFonts w:ascii="Times New Roman" w:eastAsia="Times New Roman" w:hAnsi="Times New Roman" w:cs="David" w:hint="cs"/>
          <w:b/>
          <w:bCs/>
          <w:szCs w:val="24"/>
          <w:rtl/>
        </w:rPr>
        <w:t>, במ</w:t>
      </w:r>
      <w:r w:rsidRPr="00F232D5">
        <w:rPr>
          <w:rFonts w:ascii="Times New Roman" w:eastAsia="Times New Roman" w:hAnsi="Times New Roman" w:cs="David" w:hint="cs"/>
          <w:szCs w:val="24"/>
          <w:rtl/>
        </w:rPr>
        <w:t xml:space="preserve"> </w:t>
      </w:r>
      <w:r w:rsidRPr="00F232D5">
        <w:rPr>
          <w:rFonts w:ascii="Times New Roman" w:eastAsia="Times New Roman" w:hAnsi="Times New Roman" w:cs="David"/>
          <w:szCs w:val="24"/>
          <w:rtl/>
        </w:rPr>
        <w:t>–</w:t>
      </w:r>
      <w:r w:rsidRPr="00F232D5">
        <w:rPr>
          <w:rFonts w:ascii="Times New Roman" w:eastAsia="Times New Roman" w:hAnsi="Times New Roman" w:cs="David" w:hint="cs"/>
          <w:szCs w:val="24"/>
          <w:rtl/>
        </w:rPr>
        <w:t xml:space="preserve"> בודק מוביל</w:t>
      </w:r>
    </w:p>
    <w:p w:rsidR="00A75B78" w:rsidRDefault="00A75B78">
      <w:pPr>
        <w:bidi w:val="0"/>
        <w:rPr>
          <w:rtl/>
        </w:rPr>
      </w:pPr>
      <w:r>
        <w:rPr>
          <w:rtl/>
        </w:rPr>
        <w:br w:type="page"/>
      </w:r>
    </w:p>
    <w:p w:rsidR="00A75B78" w:rsidRDefault="00A75B78" w:rsidP="00067EF1">
      <w:pPr>
        <w:spacing w:after="0" w:line="360" w:lineRule="auto"/>
        <w:rPr>
          <w:rtl/>
        </w:rPr>
        <w:sectPr w:rsidR="00A75B78" w:rsidSect="00807355">
          <w:headerReference w:type="default" r:id="rId8"/>
          <w:footerReference w:type="default" r:id="rId9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6B157B" w:rsidRDefault="006B157B" w:rsidP="006B157B">
      <w:pPr>
        <w:rPr>
          <w:rFonts w:ascii="Times New Roman" w:eastAsia="Times New Roman" w:hAnsi="Times New Roman" w:cs="David"/>
          <w:szCs w:val="24"/>
          <w:rtl/>
        </w:rPr>
      </w:pPr>
      <w:r w:rsidRPr="006B157B">
        <w:rPr>
          <w:rFonts w:ascii="Times New Roman" w:eastAsia="Times New Roman" w:hAnsi="Times New Roman" w:cs="David" w:hint="cs"/>
          <w:szCs w:val="24"/>
          <w:rtl/>
        </w:rPr>
        <w:lastRenderedPageBreak/>
        <w:t>טבלת בקשת ההסמכה. הערה כללית: במידה והארגון הינו ארגון רב אתרי, יש לצרף טבלה כזו, לכל אתר בנפרד.</w:t>
      </w:r>
    </w:p>
    <w:p w:rsidR="006B157B" w:rsidRPr="005763BA" w:rsidRDefault="006B157B" w:rsidP="005763BA">
      <w:pPr>
        <w:bidi w:val="0"/>
        <w:rPr>
          <w:rFonts w:asciiTheme="majorHAnsi" w:hAnsiTheme="majorHAnsi" w:cs="David"/>
          <w:b/>
          <w:bCs/>
          <w:szCs w:val="20"/>
        </w:rPr>
      </w:pPr>
    </w:p>
    <w:tbl>
      <w:tblPr>
        <w:tblpPr w:leftFromText="180" w:rightFromText="180" w:vertAnchor="text" w:horzAnchor="margin" w:tblpXSpec="center" w:tblpY="-24"/>
        <w:tblW w:w="148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52"/>
        <w:gridCol w:w="3551"/>
        <w:gridCol w:w="3402"/>
        <w:gridCol w:w="2835"/>
        <w:gridCol w:w="2268"/>
        <w:gridCol w:w="1276"/>
      </w:tblGrid>
      <w:tr w:rsidR="00023183" w:rsidRPr="006B157B" w:rsidTr="00023183">
        <w:trPr>
          <w:cantSplit/>
          <w:trHeight w:val="343"/>
          <w:tblHeader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23183" w:rsidRPr="006B157B" w:rsidRDefault="00023183" w:rsidP="005F6110">
            <w:pPr>
              <w:bidi w:val="0"/>
              <w:jc w:val="center"/>
              <w:rPr>
                <w:rFonts w:cs="David"/>
                <w:b/>
                <w:bCs/>
                <w:i/>
                <w:iCs/>
                <w:sz w:val="16"/>
                <w:szCs w:val="16"/>
              </w:rPr>
            </w:pPr>
            <w:r w:rsidRPr="006B157B">
              <w:rPr>
                <w:rFonts w:cs="David"/>
                <w:rtl/>
              </w:rPr>
              <w:br w:type="page"/>
            </w:r>
            <w:r w:rsidRPr="006B157B">
              <w:rPr>
                <w:rFonts w:cs="David"/>
                <w:b/>
                <w:bCs/>
                <w:i/>
                <w:iCs/>
                <w:sz w:val="16"/>
                <w:szCs w:val="16"/>
              </w:rPr>
              <w:t>Item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pStyle w:val="Heading8"/>
              <w:bidi w:val="0"/>
              <w:jc w:val="center"/>
              <w:rPr>
                <w:rFonts w:cs="David"/>
                <w:i/>
                <w:iCs/>
                <w:sz w:val="16"/>
                <w:szCs w:val="16"/>
              </w:rPr>
            </w:pPr>
            <w:r w:rsidRPr="006B157B">
              <w:rPr>
                <w:rFonts w:cs="David"/>
                <w:i/>
                <w:iCs/>
                <w:sz w:val="16"/>
                <w:szCs w:val="16"/>
              </w:rPr>
              <w:t xml:space="preserve">Materials / </w:t>
            </w:r>
            <w:r>
              <w:rPr>
                <w:rFonts w:cs="David"/>
                <w:i/>
                <w:iCs/>
                <w:sz w:val="16"/>
                <w:szCs w:val="16"/>
              </w:rPr>
              <w:t xml:space="preserve">Samples </w:t>
            </w:r>
            <w:r w:rsidRPr="006B157B">
              <w:rPr>
                <w:rFonts w:cs="David"/>
                <w:i/>
                <w:iCs/>
                <w:sz w:val="16"/>
                <w:szCs w:val="16"/>
              </w:rPr>
              <w:t>Tested</w:t>
            </w:r>
          </w:p>
          <w:p w:rsidR="00023183" w:rsidRPr="006B157B" w:rsidRDefault="00023183" w:rsidP="005F6110">
            <w:pPr>
              <w:bidi w:val="0"/>
              <w:jc w:val="center"/>
              <w:rPr>
                <w:rFonts w:cs="David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pStyle w:val="Heading8"/>
              <w:bidi w:val="0"/>
              <w:jc w:val="center"/>
              <w:rPr>
                <w:rFonts w:cs="David"/>
                <w:i/>
                <w:iCs/>
                <w:sz w:val="16"/>
                <w:szCs w:val="16"/>
              </w:rPr>
            </w:pPr>
            <w:r w:rsidRPr="006B157B">
              <w:rPr>
                <w:rFonts w:cs="David"/>
                <w:i/>
                <w:iCs/>
                <w:sz w:val="16"/>
                <w:szCs w:val="16"/>
              </w:rPr>
              <w:t>Types of Test / Properties Measured</w:t>
            </w:r>
          </w:p>
          <w:p w:rsidR="00023183" w:rsidRPr="006B157B" w:rsidRDefault="00023183" w:rsidP="005F6110">
            <w:pPr>
              <w:bidi w:val="0"/>
              <w:rPr>
                <w:rFonts w:cs="David"/>
              </w:rPr>
            </w:pPr>
          </w:p>
          <w:p w:rsidR="00023183" w:rsidRPr="006B157B" w:rsidRDefault="00023183" w:rsidP="005F6110">
            <w:pPr>
              <w:bidi w:val="0"/>
              <w:jc w:val="center"/>
              <w:rPr>
                <w:rFonts w:cs="David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8F5EC2">
            <w:pPr>
              <w:pStyle w:val="Heading8"/>
              <w:bidi w:val="0"/>
              <w:jc w:val="center"/>
              <w:rPr>
                <w:rFonts w:cs="David"/>
                <w:i/>
                <w:iCs/>
                <w:sz w:val="16"/>
                <w:szCs w:val="16"/>
              </w:rPr>
            </w:pPr>
            <w:r>
              <w:rPr>
                <w:rFonts w:cs="David"/>
                <w:i/>
                <w:iCs/>
                <w:sz w:val="16"/>
                <w:szCs w:val="16"/>
              </w:rPr>
              <w:t>Scheme Name</w:t>
            </w:r>
          </w:p>
          <w:p w:rsidR="00023183" w:rsidRPr="006B157B" w:rsidRDefault="00023183" w:rsidP="005F6110">
            <w:pPr>
              <w:bidi w:val="0"/>
              <w:rPr>
                <w:rFonts w:cs="David"/>
                <w:rtl/>
              </w:rPr>
            </w:pPr>
          </w:p>
          <w:p w:rsidR="00023183" w:rsidRPr="006B157B" w:rsidRDefault="00023183" w:rsidP="005F6110">
            <w:pPr>
              <w:bidi w:val="0"/>
              <w:jc w:val="center"/>
              <w:rPr>
                <w:rFonts w:cs="David"/>
              </w:rPr>
            </w:pPr>
          </w:p>
          <w:p w:rsidR="00023183" w:rsidRPr="006B157B" w:rsidRDefault="00023183" w:rsidP="005F6110">
            <w:pPr>
              <w:bidi w:val="0"/>
              <w:jc w:val="center"/>
              <w:rPr>
                <w:rFonts w:cs="Davi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8F5EC2">
            <w:pPr>
              <w:pStyle w:val="Heading8"/>
              <w:bidi w:val="0"/>
              <w:jc w:val="center"/>
              <w:rPr>
                <w:rFonts w:cs="David"/>
                <w:i/>
                <w:iCs/>
                <w:sz w:val="16"/>
                <w:szCs w:val="16"/>
              </w:rPr>
            </w:pPr>
            <w:r>
              <w:rPr>
                <w:rFonts w:cs="David"/>
                <w:i/>
                <w:iCs/>
                <w:sz w:val="16"/>
                <w:szCs w:val="16"/>
              </w:rPr>
              <w:t>Scheme Protocols/ Procedures/ Techniques used</w:t>
            </w:r>
          </w:p>
          <w:p w:rsidR="00023183" w:rsidRPr="006B157B" w:rsidRDefault="00023183" w:rsidP="008F5EC2">
            <w:pPr>
              <w:pStyle w:val="Heading8"/>
              <w:jc w:val="center"/>
              <w:rPr>
                <w:rFonts w:cs="David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pStyle w:val="Heading8"/>
              <w:jc w:val="center"/>
              <w:rPr>
                <w:rFonts w:cs="David"/>
                <w:i/>
                <w:iCs/>
                <w:sz w:val="16"/>
                <w:szCs w:val="16"/>
              </w:rPr>
            </w:pPr>
            <w:r>
              <w:rPr>
                <w:rFonts w:cs="David" w:hint="cs"/>
                <w:i/>
                <w:iCs/>
                <w:sz w:val="16"/>
                <w:szCs w:val="16"/>
              </w:rPr>
              <w:t>R</w:t>
            </w:r>
            <w:r>
              <w:rPr>
                <w:rFonts w:cs="David"/>
                <w:i/>
                <w:iCs/>
                <w:sz w:val="16"/>
                <w:szCs w:val="16"/>
              </w:rPr>
              <w:t>emarks</w:t>
            </w:r>
          </w:p>
        </w:tc>
      </w:tr>
      <w:tr w:rsidR="0036235C" w:rsidRPr="006B157B" w:rsidTr="00BE6FF9">
        <w:trPr>
          <w:cantSplit/>
          <w:trHeight w:val="25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36235C" w:rsidRPr="006B157B" w:rsidRDefault="0036235C" w:rsidP="005F6110">
            <w:pPr>
              <w:tabs>
                <w:tab w:val="left" w:pos="1219"/>
              </w:tabs>
              <w:bidi w:val="0"/>
              <w:spacing w:before="40" w:after="40"/>
              <w:rPr>
                <w:rFonts w:asciiTheme="majorHAnsi" w:hAnsiTheme="majorHAnsi" w:cs="David"/>
                <w:b/>
                <w:bCs/>
                <w:szCs w:val="20"/>
              </w:rPr>
            </w:pPr>
            <w:r w:rsidRPr="006B157B">
              <w:rPr>
                <w:rFonts w:asciiTheme="majorHAnsi" w:hAnsiTheme="majorHAnsi" w:cs="David"/>
                <w:b/>
                <w:bCs/>
                <w:szCs w:val="20"/>
              </w:rPr>
              <w:t>Group of products:</w:t>
            </w:r>
          </w:p>
          <w:p w:rsidR="0036235C" w:rsidRPr="006B157B" w:rsidRDefault="0036235C" w:rsidP="005F6110">
            <w:pPr>
              <w:tabs>
                <w:tab w:val="left" w:pos="1731"/>
              </w:tabs>
              <w:bidi w:val="0"/>
              <w:spacing w:before="40" w:after="40"/>
              <w:jc w:val="right"/>
              <w:rPr>
                <w:rFonts w:cs="David"/>
                <w:b/>
                <w:bCs/>
                <w:szCs w:val="20"/>
                <w:rtl/>
              </w:rPr>
            </w:pPr>
            <w:r w:rsidRPr="006B157B">
              <w:rPr>
                <w:rFonts w:cs="David" w:hint="cs"/>
                <w:b/>
                <w:bCs/>
                <w:szCs w:val="20"/>
                <w:rtl/>
              </w:rPr>
              <w:t xml:space="preserve">משפחת מוצרים: </w:t>
            </w:r>
          </w:p>
        </w:tc>
      </w:tr>
      <w:tr w:rsidR="0036235C" w:rsidRPr="006B157B" w:rsidTr="00291B95">
        <w:trPr>
          <w:cantSplit/>
          <w:trHeight w:val="250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</w:tcPr>
          <w:p w:rsidR="0036235C" w:rsidRPr="006B157B" w:rsidRDefault="0036235C" w:rsidP="005F6110">
            <w:pPr>
              <w:tabs>
                <w:tab w:val="left" w:pos="1219"/>
              </w:tabs>
              <w:bidi w:val="0"/>
              <w:spacing w:before="40" w:after="40"/>
              <w:rPr>
                <w:rFonts w:asciiTheme="majorHAnsi" w:hAnsiTheme="majorHAnsi" w:cs="David"/>
                <w:b/>
                <w:bCs/>
                <w:szCs w:val="20"/>
              </w:rPr>
            </w:pPr>
            <w:r w:rsidRPr="006B157B">
              <w:rPr>
                <w:rFonts w:asciiTheme="majorHAnsi" w:hAnsiTheme="majorHAnsi" w:cs="David"/>
                <w:b/>
                <w:bCs/>
                <w:szCs w:val="20"/>
              </w:rPr>
              <w:t>Method name</w:t>
            </w:r>
            <w:r w:rsidR="00023183">
              <w:rPr>
                <w:rFonts w:asciiTheme="majorHAnsi" w:hAnsiTheme="majorHAnsi" w:cs="David"/>
                <w:b/>
                <w:bCs/>
                <w:szCs w:val="20"/>
              </w:rPr>
              <w:t>:</w:t>
            </w:r>
          </w:p>
          <w:p w:rsidR="0036235C" w:rsidRPr="006B157B" w:rsidRDefault="0036235C" w:rsidP="005F6110">
            <w:pPr>
              <w:tabs>
                <w:tab w:val="left" w:pos="1731"/>
              </w:tabs>
              <w:bidi w:val="0"/>
              <w:spacing w:before="40" w:after="40"/>
              <w:jc w:val="right"/>
              <w:rPr>
                <w:rFonts w:cs="David"/>
                <w:b/>
                <w:bCs/>
                <w:szCs w:val="20"/>
                <w:rtl/>
              </w:rPr>
            </w:pPr>
            <w:r w:rsidRPr="006B157B">
              <w:rPr>
                <w:rFonts w:cs="David" w:hint="cs"/>
                <w:b/>
                <w:bCs/>
                <w:szCs w:val="20"/>
                <w:rtl/>
              </w:rPr>
              <w:t xml:space="preserve">סוג בדיקה: </w:t>
            </w:r>
          </w:p>
        </w:tc>
      </w:tr>
      <w:tr w:rsidR="00023183" w:rsidRPr="006B157B" w:rsidTr="00023183">
        <w:trPr>
          <w:cantSplit/>
          <w:trHeight w:val="432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183" w:rsidRPr="006B157B" w:rsidRDefault="00023183" w:rsidP="005F6110">
            <w:pPr>
              <w:bidi w:val="0"/>
              <w:spacing w:before="80"/>
              <w:rPr>
                <w:rFonts w:cs="David"/>
                <w:sz w:val="16"/>
                <w:szCs w:val="16"/>
              </w:rPr>
            </w:pPr>
            <w:r>
              <w:rPr>
                <w:rFonts w:cs="David"/>
                <w:sz w:val="16"/>
                <w:szCs w:val="16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tabs>
                <w:tab w:val="left" w:pos="1219"/>
              </w:tabs>
              <w:spacing w:before="80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bidi w:val="0"/>
              <w:textAlignment w:val="top"/>
              <w:rPr>
                <w:rFonts w:cs="Davi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tabs>
                <w:tab w:val="left" w:pos="1731"/>
              </w:tabs>
              <w:spacing w:before="80"/>
              <w:jc w:val="center"/>
              <w:rPr>
                <w:rFonts w:ascii="Courier" w:hAnsi="Courier" w:cs="David"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bidi w:val="0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bidi w:val="0"/>
              <w:rPr>
                <w:rFonts w:cs="David"/>
                <w:sz w:val="16"/>
                <w:szCs w:val="16"/>
                <w:rtl/>
              </w:rPr>
            </w:pPr>
          </w:p>
        </w:tc>
      </w:tr>
      <w:tr w:rsidR="00023183" w:rsidRPr="006B157B" w:rsidTr="00023183">
        <w:trPr>
          <w:cantSplit/>
          <w:trHeight w:val="432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23183" w:rsidRPr="006B157B" w:rsidRDefault="00023183" w:rsidP="005F6110">
            <w:pPr>
              <w:bidi w:val="0"/>
              <w:spacing w:before="80"/>
              <w:rPr>
                <w:rFonts w:cs="David"/>
                <w:sz w:val="16"/>
                <w:szCs w:val="16"/>
              </w:rPr>
            </w:pPr>
            <w:r>
              <w:rPr>
                <w:rFonts w:cs="David"/>
                <w:sz w:val="16"/>
                <w:szCs w:val="16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tabs>
                <w:tab w:val="left" w:pos="1219"/>
              </w:tabs>
              <w:spacing w:before="80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bidi w:val="0"/>
              <w:textAlignment w:val="top"/>
              <w:rPr>
                <w:rFonts w:cs="Davi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tabs>
                <w:tab w:val="left" w:pos="1731"/>
              </w:tabs>
              <w:spacing w:before="80"/>
              <w:jc w:val="center"/>
              <w:rPr>
                <w:rFonts w:ascii="Courier" w:hAnsi="Courier" w:cs="David"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bidi w:val="0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bidi w:val="0"/>
              <w:rPr>
                <w:rFonts w:cs="David"/>
                <w:sz w:val="16"/>
                <w:szCs w:val="16"/>
                <w:rtl/>
              </w:rPr>
            </w:pPr>
          </w:p>
        </w:tc>
      </w:tr>
      <w:tr w:rsidR="00023183" w:rsidRPr="006B157B" w:rsidTr="00023183">
        <w:trPr>
          <w:cantSplit/>
          <w:trHeight w:val="432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023183" w:rsidRPr="006B157B" w:rsidRDefault="00023183" w:rsidP="005F6110">
            <w:pPr>
              <w:bidi w:val="0"/>
              <w:spacing w:before="80"/>
              <w:rPr>
                <w:rFonts w:cs="David"/>
                <w:sz w:val="16"/>
                <w:szCs w:val="16"/>
              </w:rPr>
            </w:pPr>
            <w:r>
              <w:rPr>
                <w:rFonts w:cs="David"/>
                <w:sz w:val="16"/>
                <w:szCs w:val="16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tabs>
                <w:tab w:val="left" w:pos="1219"/>
              </w:tabs>
              <w:spacing w:before="80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bidi w:val="0"/>
              <w:textAlignment w:val="top"/>
              <w:rPr>
                <w:rFonts w:cs="David"/>
                <w:color w:val="000000"/>
                <w:sz w:val="16"/>
                <w:szCs w:val="16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tabs>
                <w:tab w:val="left" w:pos="1731"/>
              </w:tabs>
              <w:spacing w:before="80"/>
              <w:jc w:val="center"/>
              <w:rPr>
                <w:rFonts w:ascii="Courier" w:hAnsi="Courier" w:cs="David"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bidi w:val="0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3183" w:rsidRPr="006B157B" w:rsidRDefault="00023183" w:rsidP="005F6110">
            <w:pPr>
              <w:bidi w:val="0"/>
              <w:rPr>
                <w:rFonts w:cs="David"/>
                <w:sz w:val="16"/>
                <w:szCs w:val="16"/>
                <w:rtl/>
              </w:rPr>
            </w:pPr>
          </w:p>
        </w:tc>
      </w:tr>
    </w:tbl>
    <w:p w:rsidR="00071D9E" w:rsidRDefault="00071D9E" w:rsidP="006B157B">
      <w:pPr>
        <w:spacing w:line="360" w:lineRule="auto"/>
        <w:rPr>
          <w:rFonts w:cs="David"/>
          <w:b/>
          <w:bCs/>
          <w:sz w:val="24"/>
          <w:rtl/>
        </w:rPr>
      </w:pPr>
    </w:p>
    <w:p w:rsidR="006B157B" w:rsidRPr="006B157B" w:rsidRDefault="006B157B" w:rsidP="006B157B">
      <w:pPr>
        <w:spacing w:line="360" w:lineRule="auto"/>
        <w:rPr>
          <w:rFonts w:cs="David"/>
          <w:u w:val="single"/>
          <w:rtl/>
        </w:rPr>
      </w:pPr>
      <w:bookmarkStart w:id="7" w:name="_GoBack"/>
      <w:bookmarkEnd w:id="7"/>
      <w:r w:rsidRPr="006B157B">
        <w:rPr>
          <w:rFonts w:cs="David" w:hint="cs"/>
          <w:b/>
          <w:bCs/>
          <w:i/>
          <w:iCs/>
          <w:rtl/>
        </w:rPr>
        <w:t>הערה</w:t>
      </w:r>
      <w:r w:rsidRPr="006B157B">
        <w:rPr>
          <w:rFonts w:cs="David" w:hint="cs"/>
          <w:b/>
          <w:bCs/>
          <w:i/>
          <w:iCs/>
        </w:rPr>
        <w:t xml:space="preserve"> </w:t>
      </w:r>
      <w:r w:rsidRPr="006B157B">
        <w:rPr>
          <w:rFonts w:cs="David" w:hint="cs"/>
          <w:b/>
          <w:bCs/>
          <w:i/>
          <w:iCs/>
          <w:rtl/>
        </w:rPr>
        <w:t>לשימוש פנימי</w:t>
      </w:r>
      <w:r w:rsidRPr="006B157B">
        <w:rPr>
          <w:rFonts w:cs="David" w:hint="cs"/>
          <w:i/>
          <w:iCs/>
          <w:rtl/>
        </w:rPr>
        <w:t>: ראשי התיבות מציינים</w:t>
      </w:r>
      <w:r w:rsidRPr="006B157B">
        <w:rPr>
          <w:rFonts w:cs="David" w:hint="cs"/>
          <w:b/>
          <w:bCs/>
          <w:i/>
          <w:iCs/>
          <w:rtl/>
        </w:rPr>
        <w:t>: ר.א.</w:t>
      </w:r>
      <w:r w:rsidRPr="006B157B">
        <w:rPr>
          <w:rFonts w:cs="David" w:hint="cs"/>
          <w:i/>
          <w:iCs/>
          <w:rtl/>
        </w:rPr>
        <w:t xml:space="preserve"> </w:t>
      </w:r>
      <w:r w:rsidRPr="006B157B">
        <w:rPr>
          <w:rFonts w:cs="David"/>
          <w:i/>
          <w:iCs/>
          <w:rtl/>
        </w:rPr>
        <w:t>–</w:t>
      </w:r>
      <w:r w:rsidRPr="006B157B">
        <w:rPr>
          <w:rFonts w:cs="David" w:hint="cs"/>
          <w:i/>
          <w:iCs/>
          <w:rtl/>
        </w:rPr>
        <w:t xml:space="preserve"> ראש אגף</w:t>
      </w:r>
      <w:r w:rsidRPr="006B157B">
        <w:rPr>
          <w:rFonts w:cs="David" w:hint="cs"/>
          <w:b/>
          <w:bCs/>
          <w:i/>
          <w:iCs/>
          <w:rtl/>
        </w:rPr>
        <w:t>, ב.מ.</w:t>
      </w:r>
      <w:r w:rsidRPr="006B157B">
        <w:rPr>
          <w:rFonts w:cs="David" w:hint="cs"/>
          <w:i/>
          <w:iCs/>
          <w:rtl/>
        </w:rPr>
        <w:t xml:space="preserve"> </w:t>
      </w:r>
      <w:r w:rsidRPr="006B157B">
        <w:rPr>
          <w:rFonts w:cs="David"/>
          <w:i/>
          <w:iCs/>
          <w:rtl/>
        </w:rPr>
        <w:t>–</w:t>
      </w:r>
      <w:r w:rsidRPr="006B157B">
        <w:rPr>
          <w:rFonts w:cs="David" w:hint="cs"/>
          <w:i/>
          <w:iCs/>
          <w:rtl/>
        </w:rPr>
        <w:t xml:space="preserve"> בודק מוביל</w:t>
      </w:r>
    </w:p>
    <w:p w:rsidR="00FC705D" w:rsidRPr="006B157B" w:rsidRDefault="00FC705D" w:rsidP="00067EF1">
      <w:pPr>
        <w:spacing w:after="0" w:line="360" w:lineRule="auto"/>
        <w:rPr>
          <w:rFonts w:cs="David"/>
          <w:rtl/>
        </w:rPr>
      </w:pPr>
    </w:p>
    <w:sectPr w:rsidR="00FC705D" w:rsidRPr="006B157B" w:rsidSect="00CA2226">
      <w:pgSz w:w="16838" w:h="11906" w:orient="landscape" w:code="9"/>
      <w:pgMar w:top="720" w:right="1418" w:bottom="1418" w:left="1134" w:header="454" w:footer="454" w:gutter="0"/>
      <w:cols w:space="708"/>
      <w:formProt w:val="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98" w:rsidRDefault="00212798" w:rsidP="00EF086F">
      <w:pPr>
        <w:spacing w:after="0" w:line="240" w:lineRule="auto"/>
      </w:pPr>
      <w:r>
        <w:separator/>
      </w:r>
    </w:p>
  </w:endnote>
  <w:endnote w:type="continuationSeparator" w:id="0">
    <w:p w:rsidR="00212798" w:rsidRDefault="00212798" w:rsidP="00EF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eastAsia="Times New Roman" w:hAnsiTheme="majorBidi" w:cstheme="majorBidi"/>
        <w:spacing w:val="-2"/>
        <w:sz w:val="20"/>
        <w:szCs w:val="20"/>
        <w:rtl/>
      </w:rPr>
      <w:id w:val="125640430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eastAsia="Times New Roman" w:hAnsiTheme="majorBidi" w:cstheme="majorBidi"/>
            <w:spacing w:val="-2"/>
            <w:sz w:val="20"/>
            <w:szCs w:val="20"/>
            <w:rtl/>
          </w:rPr>
          <w:id w:val="-866523915"/>
          <w:docPartObj>
            <w:docPartGallery w:val="Page Numbers (Top of Page)"/>
            <w:docPartUnique/>
          </w:docPartObj>
        </w:sdtPr>
        <w:sdtEndPr/>
        <w:sdtContent>
          <w:p w:rsidR="00B32EC6" w:rsidRPr="001245D3" w:rsidRDefault="00B32EC6" w:rsidP="00067EF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</w:pP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 xml:space="preserve">טופס מספר: </w:t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t>T1-611003-</w:t>
            </w:r>
            <w:r w:rsidR="00067EF1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t>05</w:t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t xml:space="preserve"> </w:t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ab/>
              <w:t xml:space="preserve">פרסום באתר: </w:t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t>YES</w:t>
            </w:r>
          </w:p>
          <w:p w:rsidR="00B32EC6" w:rsidRPr="001245D3" w:rsidRDefault="00B32EC6" w:rsidP="001E3C3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</w:pP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 xml:space="preserve">גרסה מספר: </w:t>
            </w:r>
            <w:r w:rsidR="00A75B78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>0</w:t>
            </w:r>
            <w:r w:rsidR="00A75B78">
              <w:rPr>
                <w:rFonts w:asciiTheme="majorBidi" w:eastAsia="Times New Roman" w:hAnsiTheme="majorBidi" w:cstheme="majorBidi" w:hint="cs"/>
                <w:spacing w:val="-2"/>
                <w:sz w:val="20"/>
                <w:szCs w:val="20"/>
                <w:rtl/>
              </w:rPr>
              <w:t>3</w:t>
            </w:r>
            <w:r w:rsidR="00A75B78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 xml:space="preserve"> </w:t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 xml:space="preserve">בתוקף מ: </w:t>
            </w:r>
            <w:r w:rsidR="00A75B78">
              <w:rPr>
                <w:rFonts w:asciiTheme="majorBidi" w:eastAsia="Times New Roman" w:hAnsiTheme="majorBidi" w:cstheme="majorBidi" w:hint="cs"/>
                <w:spacing w:val="-2"/>
                <w:sz w:val="20"/>
                <w:szCs w:val="20"/>
                <w:rtl/>
              </w:rPr>
              <w:t>18</w:t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>.</w:t>
            </w:r>
            <w:r w:rsidR="00A75B78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>0</w:t>
            </w:r>
            <w:r w:rsidR="00A75B78">
              <w:rPr>
                <w:rFonts w:asciiTheme="majorBidi" w:eastAsia="Times New Roman" w:hAnsiTheme="majorBidi" w:cstheme="majorBidi" w:hint="cs"/>
                <w:spacing w:val="-2"/>
                <w:sz w:val="20"/>
                <w:szCs w:val="20"/>
                <w:rtl/>
              </w:rPr>
              <w:t>5</w:t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>.</w:t>
            </w:r>
            <w:r w:rsidR="00A75B78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</w:rPr>
              <w:t>201</w:t>
            </w:r>
            <w:r w:rsidR="00A75B78">
              <w:rPr>
                <w:rFonts w:asciiTheme="majorBidi" w:eastAsia="Times New Roman" w:hAnsiTheme="majorBidi" w:cstheme="majorBidi" w:hint="cs"/>
                <w:spacing w:val="-2"/>
                <w:sz w:val="20"/>
                <w:szCs w:val="20"/>
                <w:rtl/>
              </w:rPr>
              <w:t>7</w:t>
            </w:r>
          </w:p>
          <w:p w:rsidR="00B32EC6" w:rsidRPr="001245D3" w:rsidRDefault="00B32EC6" w:rsidP="00EF08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  <w:cs/>
              </w:rPr>
            </w:pP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="0074291C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fldChar w:fldCharType="begin"/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  <w:cs/>
              </w:rPr>
              <w:instrText>PAGE</w:instrText>
            </w:r>
            <w:r w:rsidR="0074291C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fldChar w:fldCharType="separate"/>
            </w:r>
            <w:r w:rsidR="00071D9E">
              <w:rPr>
                <w:rFonts w:asciiTheme="majorBidi" w:eastAsia="Times New Roman" w:hAnsiTheme="majorBidi" w:cstheme="majorBidi"/>
                <w:noProof/>
                <w:spacing w:val="-2"/>
                <w:sz w:val="20"/>
                <w:szCs w:val="20"/>
                <w:rtl/>
              </w:rPr>
              <w:t>2</w:t>
            </w:r>
            <w:r w:rsidR="0074291C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fldChar w:fldCharType="end"/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="0074291C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fldChar w:fldCharType="begin"/>
            </w:r>
            <w:r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  <w:rtl/>
                <w:cs/>
              </w:rPr>
              <w:instrText>NUMPAGES</w:instrText>
            </w:r>
            <w:r w:rsidR="0074291C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fldChar w:fldCharType="separate"/>
            </w:r>
            <w:r w:rsidR="00071D9E">
              <w:rPr>
                <w:rFonts w:asciiTheme="majorBidi" w:eastAsia="Times New Roman" w:hAnsiTheme="majorBidi" w:cstheme="majorBidi"/>
                <w:noProof/>
                <w:spacing w:val="-2"/>
                <w:sz w:val="20"/>
                <w:szCs w:val="20"/>
                <w:rtl/>
              </w:rPr>
              <w:t>2</w:t>
            </w:r>
            <w:r w:rsidR="0074291C" w:rsidRPr="001245D3">
              <w:rPr>
                <w:rFonts w:asciiTheme="majorBidi" w:eastAsia="Times New Roman" w:hAnsiTheme="majorBidi" w:cstheme="majorBidi"/>
                <w:spacing w:val="-2"/>
                <w:sz w:val="20"/>
                <w:szCs w:val="20"/>
              </w:rPr>
              <w:fldChar w:fldCharType="end"/>
            </w:r>
          </w:p>
        </w:sdtContent>
      </w:sdt>
    </w:sdtContent>
  </w:sdt>
  <w:p w:rsidR="00B32EC6" w:rsidRPr="001245D3" w:rsidRDefault="00B32EC6">
    <w:pPr>
      <w:pStyle w:val="Footer"/>
      <w:rPr>
        <w:rFonts w:asciiTheme="majorBidi" w:hAnsiTheme="majorBid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98" w:rsidRDefault="00212798" w:rsidP="00EF086F">
      <w:pPr>
        <w:spacing w:after="0" w:line="240" w:lineRule="auto"/>
      </w:pPr>
      <w:r>
        <w:separator/>
      </w:r>
    </w:p>
  </w:footnote>
  <w:footnote w:type="continuationSeparator" w:id="0">
    <w:p w:rsidR="00212798" w:rsidRDefault="00212798" w:rsidP="00EF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EC6" w:rsidRDefault="00B32EC6">
    <w:pPr>
      <w:pStyle w:val="Header"/>
    </w:pPr>
    <w:r w:rsidRPr="001E41D6">
      <w:rPr>
        <w:rFonts w:ascii="Calibri" w:eastAsia="Calibri" w:hAnsi="Calibri" w:cs="Arial"/>
        <w:noProof/>
        <w:rtl/>
        <w:lang w:eastAsia="zh-TW"/>
      </w:rPr>
      <w:drawing>
        <wp:inline distT="0" distB="0" distL="0" distR="0" wp14:anchorId="2C39CB80" wp14:editId="4040C551">
          <wp:extent cx="5274310" cy="941070"/>
          <wp:effectExtent l="0" t="0" r="0" b="0"/>
          <wp:docPr id="2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1DD6"/>
    <w:multiLevelType w:val="hybridMultilevel"/>
    <w:tmpl w:val="82B85EAE"/>
    <w:lvl w:ilvl="0" w:tplc="F8AA1FBA">
      <w:start w:val="1"/>
      <w:numFmt w:val="decimal"/>
      <w:lvlText w:val="%1"/>
      <w:lvlJc w:val="center"/>
      <w:pPr>
        <w:tabs>
          <w:tab w:val="num" w:pos="1520"/>
        </w:tabs>
        <w:ind w:left="1520" w:right="1520" w:hanging="13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FA65275"/>
    <w:multiLevelType w:val="hybridMultilevel"/>
    <w:tmpl w:val="E26E56F2"/>
    <w:lvl w:ilvl="0" w:tplc="8CBA639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3F7F268F"/>
    <w:multiLevelType w:val="hybridMultilevel"/>
    <w:tmpl w:val="FA1CB098"/>
    <w:lvl w:ilvl="0" w:tplc="73529EF0">
      <w:start w:val="4"/>
      <w:numFmt w:val="upperLetter"/>
      <w:lvlText w:val="%1)"/>
      <w:lvlJc w:val="left"/>
      <w:pPr>
        <w:tabs>
          <w:tab w:val="num" w:pos="398"/>
        </w:tabs>
        <w:ind w:left="398" w:right="398" w:hanging="450"/>
      </w:pPr>
      <w:rPr>
        <w:rFonts w:hint="cs"/>
        <w:sz w:val="22"/>
      </w:rPr>
    </w:lvl>
    <w:lvl w:ilvl="1" w:tplc="040D0001">
      <w:start w:val="1"/>
      <w:numFmt w:val="bullet"/>
      <w:lvlText w:val=""/>
      <w:lvlJc w:val="left"/>
      <w:pPr>
        <w:tabs>
          <w:tab w:val="num" w:pos="1028"/>
        </w:tabs>
        <w:ind w:left="1028" w:right="1028" w:hanging="360"/>
      </w:pPr>
      <w:rPr>
        <w:rFonts w:ascii="Symbol" w:hAnsi="Symbol" w:hint="default"/>
      </w:rPr>
    </w:lvl>
    <w:lvl w:ilvl="2" w:tplc="4D2034F2">
      <w:start w:val="1"/>
      <w:numFmt w:val="decimal"/>
      <w:lvlText w:val="%3."/>
      <w:lvlJc w:val="left"/>
      <w:pPr>
        <w:tabs>
          <w:tab w:val="num" w:pos="1958"/>
        </w:tabs>
        <w:ind w:left="1958" w:right="1958" w:hanging="39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468"/>
        </w:tabs>
        <w:ind w:left="2468" w:right="246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8"/>
        </w:tabs>
        <w:ind w:left="3188" w:right="31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8"/>
        </w:tabs>
        <w:ind w:left="3908" w:right="390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8"/>
        </w:tabs>
        <w:ind w:left="4628" w:right="462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8"/>
        </w:tabs>
        <w:ind w:left="5348" w:right="534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8"/>
        </w:tabs>
        <w:ind w:left="6068" w:right="6068" w:hanging="180"/>
      </w:pPr>
    </w:lvl>
  </w:abstractNum>
  <w:abstractNum w:abstractNumId="3" w15:restartNumberingAfterBreak="0">
    <w:nsid w:val="5FAD4CBC"/>
    <w:multiLevelType w:val="hybridMultilevel"/>
    <w:tmpl w:val="3514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6F"/>
    <w:rsid w:val="00023183"/>
    <w:rsid w:val="000619BE"/>
    <w:rsid w:val="00067EF1"/>
    <w:rsid w:val="00071D9E"/>
    <w:rsid w:val="00103591"/>
    <w:rsid w:val="00107D1E"/>
    <w:rsid w:val="001109FA"/>
    <w:rsid w:val="001245D3"/>
    <w:rsid w:val="0013010D"/>
    <w:rsid w:val="00184841"/>
    <w:rsid w:val="001B2067"/>
    <w:rsid w:val="001E3C39"/>
    <w:rsid w:val="00212798"/>
    <w:rsid w:val="00237A0C"/>
    <w:rsid w:val="0027321A"/>
    <w:rsid w:val="002B5EAB"/>
    <w:rsid w:val="002D6B42"/>
    <w:rsid w:val="002F57B0"/>
    <w:rsid w:val="0036235C"/>
    <w:rsid w:val="00384C4C"/>
    <w:rsid w:val="003861C1"/>
    <w:rsid w:val="005763BA"/>
    <w:rsid w:val="006062B9"/>
    <w:rsid w:val="006B157B"/>
    <w:rsid w:val="00732AC5"/>
    <w:rsid w:val="0074291C"/>
    <w:rsid w:val="00791CCE"/>
    <w:rsid w:val="00807355"/>
    <w:rsid w:val="00856D2B"/>
    <w:rsid w:val="008F5EC2"/>
    <w:rsid w:val="00917A58"/>
    <w:rsid w:val="009C110C"/>
    <w:rsid w:val="00A54FEE"/>
    <w:rsid w:val="00A71852"/>
    <w:rsid w:val="00A75B78"/>
    <w:rsid w:val="00B32EC6"/>
    <w:rsid w:val="00D52703"/>
    <w:rsid w:val="00D530D3"/>
    <w:rsid w:val="00DA6078"/>
    <w:rsid w:val="00DE23A8"/>
    <w:rsid w:val="00E12308"/>
    <w:rsid w:val="00EF086F"/>
    <w:rsid w:val="00F232D5"/>
    <w:rsid w:val="00F60A84"/>
    <w:rsid w:val="00F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EB568E"/>
  <w15:docId w15:val="{9253A982-91F2-4E9B-8B49-8B722A4C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2E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157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86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08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86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6F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2E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619B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rsid w:val="006B15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6FCF-9FB8-4025-B2BF-550CC00E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 Cohen</dc:creator>
  <cp:lastModifiedBy>Yakir Jaoui</cp:lastModifiedBy>
  <cp:revision>4</cp:revision>
  <cp:lastPrinted>2017-05-17T11:18:00Z</cp:lastPrinted>
  <dcterms:created xsi:type="dcterms:W3CDTF">2017-05-17T11:18:00Z</dcterms:created>
  <dcterms:modified xsi:type="dcterms:W3CDTF">2017-05-18T04:44:00Z</dcterms:modified>
</cp:coreProperties>
</file>