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F3" w:rsidRPr="006D2EF3" w:rsidRDefault="00317EFC" w:rsidP="006329CA">
      <w:pPr>
        <w:ind w:left="33"/>
        <w:jc w:val="center"/>
        <w:rPr>
          <w:rFonts w:cs="David" w:hint="cs"/>
          <w:sz w:val="24"/>
          <w:szCs w:val="24"/>
          <w:rtl/>
          <w:lang w:eastAsia="en-US"/>
        </w:rPr>
      </w:pPr>
      <w:bookmarkStart w:id="0" w:name="_GoBack"/>
      <w:bookmarkEnd w:id="0"/>
      <w:r w:rsidRPr="00A20D74">
        <w:rPr>
          <w:rFonts w:cs="David"/>
          <w:b/>
          <w:bCs/>
          <w:sz w:val="24"/>
          <w:szCs w:val="24"/>
          <w:u w:val="single"/>
          <w:rtl/>
        </w:rPr>
        <w:t>נוהל עבודת ועדת איתור</w:t>
      </w:r>
      <w:r w:rsidRPr="00A20D74">
        <w:rPr>
          <w:rFonts w:cs="David" w:hint="cs"/>
          <w:b/>
          <w:bCs/>
          <w:sz w:val="24"/>
          <w:szCs w:val="24"/>
          <w:u w:val="single"/>
          <w:rtl/>
        </w:rPr>
        <w:t xml:space="preserve"> למינוי </w:t>
      </w:r>
      <w:r w:rsidR="006329CA">
        <w:rPr>
          <w:rFonts w:cs="David" w:hint="cs"/>
          <w:b/>
          <w:bCs/>
          <w:sz w:val="24"/>
          <w:szCs w:val="24"/>
          <w:u w:val="single"/>
          <w:rtl/>
        </w:rPr>
        <w:t xml:space="preserve">מנהל איכות </w:t>
      </w:r>
      <w:r w:rsidRPr="00A20D74">
        <w:rPr>
          <w:rFonts w:cs="David"/>
          <w:b/>
          <w:bCs/>
          <w:sz w:val="24"/>
          <w:szCs w:val="24"/>
          <w:u w:val="single"/>
          <w:rtl/>
        </w:rPr>
        <w:br/>
      </w:r>
      <w:r w:rsidR="00777CB0">
        <w:rPr>
          <w:rFonts w:cs="David" w:hint="cs"/>
          <w:b/>
          <w:bCs/>
          <w:sz w:val="24"/>
          <w:szCs w:val="24"/>
          <w:u w:val="single"/>
          <w:rtl/>
        </w:rPr>
        <w:t xml:space="preserve"> </w:t>
      </w:r>
      <w:r w:rsidRPr="00A20D74">
        <w:rPr>
          <w:rFonts w:cs="David" w:hint="cs"/>
          <w:b/>
          <w:bCs/>
          <w:sz w:val="24"/>
          <w:szCs w:val="24"/>
          <w:u w:val="single"/>
          <w:rtl/>
        </w:rPr>
        <w:t>הרשות הלאומית להסמכת מעבדות</w:t>
      </w:r>
      <w:r w:rsidRPr="00A20D74">
        <w:rPr>
          <w:rFonts w:cs="David" w:hint="cs"/>
          <w:sz w:val="24"/>
          <w:szCs w:val="24"/>
          <w:rtl/>
          <w:lang w:eastAsia="en-US"/>
        </w:rPr>
        <w:tab/>
      </w:r>
      <w:r w:rsidRPr="00A20D74">
        <w:rPr>
          <w:rFonts w:cs="David"/>
          <w:sz w:val="24"/>
          <w:szCs w:val="24"/>
          <w:rtl/>
          <w:lang w:eastAsia="en-US"/>
        </w:rPr>
        <w:br/>
      </w:r>
    </w:p>
    <w:p w:rsidR="006D2EF3" w:rsidRPr="006D2EF3" w:rsidRDefault="006D2EF3" w:rsidP="006D2EF3">
      <w:pPr>
        <w:ind w:left="-51"/>
        <w:rPr>
          <w:rFonts w:cs="David" w:hint="cs"/>
          <w:b/>
          <w:bCs/>
          <w:sz w:val="24"/>
          <w:szCs w:val="24"/>
          <w:u w:val="single"/>
          <w:rtl/>
          <w:lang w:eastAsia="en-US"/>
        </w:rPr>
      </w:pPr>
      <w:r w:rsidRPr="006D2EF3">
        <w:rPr>
          <w:rFonts w:cs="David" w:hint="cs"/>
          <w:b/>
          <w:bCs/>
          <w:sz w:val="24"/>
          <w:szCs w:val="24"/>
          <w:u w:val="single"/>
          <w:rtl/>
          <w:lang w:eastAsia="en-US"/>
        </w:rPr>
        <w:t>כללי:</w:t>
      </w:r>
    </w:p>
    <w:p w:rsidR="00A72D59" w:rsidRDefault="006D2EF3" w:rsidP="00B50114">
      <w:pPr>
        <w:jc w:val="both"/>
        <w:outlineLvl w:val="0"/>
        <w:rPr>
          <w:rFonts w:cs="David" w:hint="cs"/>
          <w:sz w:val="24"/>
          <w:szCs w:val="24"/>
          <w:rtl/>
          <w:lang w:eastAsia="en-US"/>
        </w:rPr>
      </w:pPr>
      <w:r w:rsidRPr="006D2EF3">
        <w:rPr>
          <w:rFonts w:cs="David"/>
          <w:sz w:val="24"/>
          <w:szCs w:val="24"/>
          <w:rtl/>
          <w:lang w:eastAsia="en-US"/>
        </w:rPr>
        <w:t xml:space="preserve">הרשות הלאומית להסמכת מעבדות </w:t>
      </w:r>
      <w:r w:rsidRPr="006D2EF3">
        <w:rPr>
          <w:rFonts w:cs="David" w:hint="cs"/>
          <w:sz w:val="24"/>
          <w:szCs w:val="24"/>
          <w:rtl/>
          <w:lang w:eastAsia="en-US"/>
        </w:rPr>
        <w:t>הנה</w:t>
      </w:r>
      <w:r w:rsidRPr="006D2EF3">
        <w:rPr>
          <w:rFonts w:cs="David"/>
          <w:sz w:val="24"/>
          <w:szCs w:val="24"/>
          <w:rtl/>
          <w:lang w:eastAsia="en-US"/>
        </w:rPr>
        <w:t xml:space="preserve"> תאגיד שהוקם על פי חוק (חוק הרשות הלאומית להסמכת מעבדות, התשנ"</w:t>
      </w:r>
      <w:r w:rsidRPr="006D2EF3">
        <w:rPr>
          <w:rFonts w:cs="David" w:hint="cs"/>
          <w:sz w:val="24"/>
          <w:szCs w:val="24"/>
          <w:rtl/>
          <w:lang w:eastAsia="en-US"/>
        </w:rPr>
        <w:t>ז</w:t>
      </w:r>
      <w:r w:rsidR="00A72D59">
        <w:rPr>
          <w:rFonts w:cs="David" w:hint="cs"/>
          <w:sz w:val="24"/>
          <w:szCs w:val="24"/>
          <w:rtl/>
          <w:lang w:eastAsia="en-US"/>
        </w:rPr>
        <w:t>-</w:t>
      </w:r>
      <w:r w:rsidRPr="006D2EF3">
        <w:rPr>
          <w:rFonts w:cs="David" w:hint="cs"/>
          <w:sz w:val="24"/>
          <w:szCs w:val="24"/>
          <w:rtl/>
          <w:lang w:eastAsia="en-US"/>
        </w:rPr>
        <w:t xml:space="preserve"> </w:t>
      </w:r>
      <w:r w:rsidRPr="006D2EF3">
        <w:rPr>
          <w:rFonts w:cs="David"/>
          <w:sz w:val="24"/>
          <w:szCs w:val="24"/>
          <w:rtl/>
          <w:lang w:eastAsia="en-US"/>
        </w:rPr>
        <w:t>1997</w:t>
      </w:r>
      <w:r w:rsidRPr="006D2EF3">
        <w:rPr>
          <w:rFonts w:cs="David" w:hint="cs"/>
          <w:sz w:val="24"/>
          <w:szCs w:val="24"/>
          <w:rtl/>
          <w:lang w:eastAsia="en-US"/>
        </w:rPr>
        <w:t>).</w:t>
      </w:r>
      <w:r w:rsidRPr="006D2EF3">
        <w:rPr>
          <w:rFonts w:cs="David"/>
          <w:sz w:val="24"/>
          <w:szCs w:val="24"/>
          <w:rtl/>
          <w:lang w:eastAsia="en-US"/>
        </w:rPr>
        <w:t xml:space="preserve"> הסמכה מוגדרת כהכרה רשמית ביכולת המקצועית של </w:t>
      </w:r>
      <w:r w:rsidRPr="006D2EF3">
        <w:rPr>
          <w:rFonts w:cs="David" w:hint="cs"/>
          <w:sz w:val="24"/>
          <w:szCs w:val="24"/>
          <w:rtl/>
          <w:lang w:eastAsia="en-US"/>
        </w:rPr>
        <w:t xml:space="preserve">ארגון </w:t>
      </w:r>
      <w:r w:rsidRPr="006D2EF3">
        <w:rPr>
          <w:rFonts w:cs="David"/>
          <w:sz w:val="24"/>
          <w:szCs w:val="24"/>
          <w:rtl/>
          <w:lang w:eastAsia="en-US"/>
        </w:rPr>
        <w:t>לבצע בדיקות/כיולים</w:t>
      </w:r>
      <w:r w:rsidRPr="006D2EF3">
        <w:rPr>
          <w:rFonts w:cs="David" w:hint="cs"/>
          <w:sz w:val="24"/>
          <w:szCs w:val="24"/>
          <w:rtl/>
          <w:lang w:eastAsia="en-US"/>
        </w:rPr>
        <w:t xml:space="preserve">/פעילויות פיקוח והתעדות  </w:t>
      </w:r>
      <w:r w:rsidRPr="006D2EF3">
        <w:rPr>
          <w:rFonts w:cs="David"/>
          <w:sz w:val="24"/>
          <w:szCs w:val="24"/>
          <w:rtl/>
          <w:lang w:eastAsia="en-US"/>
        </w:rPr>
        <w:t xml:space="preserve">מסוימים. </w:t>
      </w:r>
    </w:p>
    <w:p w:rsidR="006D2EF3" w:rsidRPr="006D2EF3" w:rsidRDefault="006D2EF3" w:rsidP="00B50114">
      <w:pPr>
        <w:jc w:val="both"/>
        <w:outlineLvl w:val="0"/>
        <w:rPr>
          <w:rFonts w:cs="David" w:hint="cs"/>
          <w:sz w:val="24"/>
          <w:szCs w:val="24"/>
          <w:rtl/>
          <w:lang w:eastAsia="en-US"/>
        </w:rPr>
      </w:pPr>
      <w:r w:rsidRPr="006D2EF3">
        <w:rPr>
          <w:rFonts w:cs="David" w:hint="cs"/>
          <w:sz w:val="24"/>
          <w:szCs w:val="24"/>
          <w:rtl/>
          <w:lang w:eastAsia="en-US"/>
        </w:rPr>
        <w:t xml:space="preserve">מבדק הינו </w:t>
      </w:r>
      <w:r w:rsidRPr="006D2EF3">
        <w:rPr>
          <w:rFonts w:cs="David"/>
          <w:sz w:val="24"/>
          <w:szCs w:val="24"/>
          <w:rtl/>
          <w:lang w:eastAsia="en-US"/>
        </w:rPr>
        <w:t xml:space="preserve">פעילות הכוללת </w:t>
      </w:r>
      <w:r w:rsidRPr="006D2EF3">
        <w:rPr>
          <w:rFonts w:cs="David" w:hint="cs"/>
          <w:sz w:val="24"/>
          <w:szCs w:val="24"/>
          <w:rtl/>
          <w:lang w:eastAsia="en-US"/>
        </w:rPr>
        <w:t xml:space="preserve">בין היתר </w:t>
      </w:r>
      <w:r w:rsidRPr="006D2EF3">
        <w:rPr>
          <w:rFonts w:cs="David"/>
          <w:sz w:val="24"/>
          <w:szCs w:val="24"/>
          <w:rtl/>
          <w:lang w:eastAsia="en-US"/>
        </w:rPr>
        <w:t xml:space="preserve">בדיקת מסמכים בין אם ברשות, </w:t>
      </w:r>
      <w:r w:rsidRPr="006D2EF3">
        <w:rPr>
          <w:rFonts w:cs="David" w:hint="cs"/>
          <w:sz w:val="24"/>
          <w:szCs w:val="24"/>
          <w:rtl/>
          <w:lang w:eastAsia="en-US"/>
        </w:rPr>
        <w:t xml:space="preserve">בגוף הנבדק </w:t>
      </w:r>
      <w:r w:rsidRPr="006D2EF3">
        <w:rPr>
          <w:rFonts w:cs="David"/>
          <w:sz w:val="24"/>
          <w:szCs w:val="24"/>
          <w:rtl/>
          <w:lang w:eastAsia="en-US"/>
        </w:rPr>
        <w:t>או בכל אתר בו פועל</w:t>
      </w:r>
      <w:r w:rsidRPr="006D2EF3">
        <w:rPr>
          <w:rFonts w:cs="David" w:hint="cs"/>
          <w:sz w:val="24"/>
          <w:szCs w:val="24"/>
          <w:rtl/>
          <w:lang w:eastAsia="en-US"/>
        </w:rPr>
        <w:t xml:space="preserve"> הגוף הנבדק </w:t>
      </w:r>
      <w:r w:rsidRPr="006D2EF3">
        <w:rPr>
          <w:rFonts w:cs="David"/>
          <w:sz w:val="24"/>
          <w:szCs w:val="24"/>
          <w:rtl/>
          <w:lang w:eastAsia="en-US"/>
        </w:rPr>
        <w:t xml:space="preserve"> </w:t>
      </w:r>
      <w:r w:rsidRPr="006D2EF3">
        <w:rPr>
          <w:rFonts w:cs="David" w:hint="cs"/>
          <w:sz w:val="24"/>
          <w:szCs w:val="24"/>
          <w:rtl/>
          <w:lang w:eastAsia="en-US"/>
        </w:rPr>
        <w:t>וצפיי</w:t>
      </w:r>
      <w:r w:rsidRPr="006D2EF3">
        <w:rPr>
          <w:rFonts w:cs="David" w:hint="eastAsia"/>
          <w:sz w:val="24"/>
          <w:szCs w:val="24"/>
          <w:rtl/>
          <w:lang w:eastAsia="en-US"/>
        </w:rPr>
        <w:t>ה</w:t>
      </w:r>
      <w:r w:rsidRPr="006D2EF3">
        <w:rPr>
          <w:rFonts w:cs="David"/>
          <w:sz w:val="24"/>
          <w:szCs w:val="24"/>
          <w:rtl/>
          <w:lang w:eastAsia="en-US"/>
        </w:rPr>
        <w:t xml:space="preserve"> בפעילות </w:t>
      </w:r>
      <w:r w:rsidRPr="006D2EF3">
        <w:rPr>
          <w:rFonts w:cs="David" w:hint="cs"/>
          <w:sz w:val="24"/>
          <w:szCs w:val="24"/>
          <w:rtl/>
          <w:lang w:eastAsia="en-US"/>
        </w:rPr>
        <w:t>הגוף הנבדק.</w:t>
      </w:r>
      <w:r w:rsidRPr="006D2EF3">
        <w:rPr>
          <w:rFonts w:cs="David"/>
          <w:sz w:val="24"/>
          <w:szCs w:val="24"/>
          <w:rtl/>
          <w:lang w:eastAsia="en-US"/>
        </w:rPr>
        <w:t xml:space="preserve"> </w:t>
      </w:r>
      <w:r w:rsidRPr="006D2EF3">
        <w:rPr>
          <w:rFonts w:cs="David" w:hint="cs"/>
          <w:sz w:val="24"/>
          <w:szCs w:val="24"/>
          <w:rtl/>
          <w:lang w:eastAsia="en-US"/>
        </w:rPr>
        <w:t>בנוסף מבוצע תחקיר, צפיי</w:t>
      </w:r>
      <w:r w:rsidRPr="006D2EF3">
        <w:rPr>
          <w:rFonts w:cs="David" w:hint="eastAsia"/>
          <w:sz w:val="24"/>
          <w:szCs w:val="24"/>
          <w:rtl/>
          <w:lang w:eastAsia="en-US"/>
        </w:rPr>
        <w:t>ה</w:t>
      </w:r>
      <w:r w:rsidRPr="006D2EF3">
        <w:rPr>
          <w:rFonts w:cs="David" w:hint="cs"/>
          <w:sz w:val="24"/>
          <w:szCs w:val="24"/>
          <w:rtl/>
          <w:lang w:eastAsia="en-US"/>
        </w:rPr>
        <w:t xml:space="preserve"> ואיסוף ראיות </w:t>
      </w:r>
      <w:r w:rsidRPr="006D2EF3">
        <w:rPr>
          <w:rFonts w:cs="David"/>
          <w:sz w:val="24"/>
          <w:szCs w:val="24"/>
          <w:rtl/>
          <w:lang w:eastAsia="en-US"/>
        </w:rPr>
        <w:t>על מנת להעריך את כשירות</w:t>
      </w:r>
      <w:r w:rsidRPr="006D2EF3">
        <w:rPr>
          <w:rFonts w:cs="David" w:hint="cs"/>
          <w:sz w:val="24"/>
          <w:szCs w:val="24"/>
          <w:rtl/>
          <w:lang w:eastAsia="en-US"/>
        </w:rPr>
        <w:t>ו</w:t>
      </w:r>
      <w:r w:rsidRPr="006D2EF3">
        <w:rPr>
          <w:rFonts w:cs="David"/>
          <w:sz w:val="24"/>
          <w:szCs w:val="24"/>
          <w:rtl/>
          <w:lang w:eastAsia="en-US"/>
        </w:rPr>
        <w:t xml:space="preserve"> המקצועית</w:t>
      </w:r>
      <w:r w:rsidRPr="006D2EF3">
        <w:rPr>
          <w:rFonts w:cs="David" w:hint="cs"/>
          <w:sz w:val="24"/>
          <w:szCs w:val="24"/>
          <w:rtl/>
          <w:lang w:eastAsia="en-US"/>
        </w:rPr>
        <w:t xml:space="preserve"> של הגוף הנבדק ותפקוד מערכת האיכות שלו.</w:t>
      </w:r>
    </w:p>
    <w:p w:rsidR="006D2EF3" w:rsidRPr="006D2EF3" w:rsidRDefault="006329CA" w:rsidP="006329CA">
      <w:pPr>
        <w:jc w:val="both"/>
        <w:outlineLvl w:val="0"/>
        <w:rPr>
          <w:rFonts w:cs="David" w:hint="cs"/>
          <w:sz w:val="24"/>
          <w:szCs w:val="24"/>
          <w:rtl/>
          <w:lang w:eastAsia="en-US"/>
        </w:rPr>
      </w:pPr>
      <w:r>
        <w:rPr>
          <w:rFonts w:cs="David" w:hint="cs"/>
          <w:sz w:val="24"/>
          <w:szCs w:val="24"/>
          <w:rtl/>
          <w:lang w:eastAsia="en-US"/>
        </w:rPr>
        <w:t xml:space="preserve">מנהל איכות </w:t>
      </w:r>
      <w:r w:rsidR="002056B9">
        <w:rPr>
          <w:rFonts w:cs="David" w:hint="cs"/>
          <w:sz w:val="24"/>
          <w:szCs w:val="24"/>
          <w:rtl/>
          <w:lang w:eastAsia="en-US"/>
        </w:rPr>
        <w:t>מועסק/ת ברשות במשרה מלאה ו</w:t>
      </w:r>
      <w:r w:rsidR="006D2EF3" w:rsidRPr="006D2EF3">
        <w:rPr>
          <w:rFonts w:cs="David" w:hint="cs"/>
          <w:sz w:val="24"/>
          <w:szCs w:val="24"/>
          <w:rtl/>
          <w:lang w:eastAsia="en-US"/>
        </w:rPr>
        <w:t xml:space="preserve">אחראי/ת </w:t>
      </w:r>
      <w:r w:rsidR="00BB6604">
        <w:rPr>
          <w:rFonts w:cs="David" w:hint="cs"/>
          <w:sz w:val="24"/>
          <w:szCs w:val="24"/>
          <w:rtl/>
          <w:lang w:eastAsia="en-US"/>
        </w:rPr>
        <w:t xml:space="preserve">לניהול מערך </w:t>
      </w:r>
      <w:r>
        <w:rPr>
          <w:rFonts w:cs="David" w:hint="cs"/>
          <w:sz w:val="24"/>
          <w:szCs w:val="24"/>
          <w:rtl/>
          <w:lang w:eastAsia="en-US"/>
        </w:rPr>
        <w:t xml:space="preserve"> האיכות של הרשות, מערך הבודקים</w:t>
      </w:r>
      <w:r w:rsidR="00AF6B30">
        <w:rPr>
          <w:rFonts w:cs="David" w:hint="cs"/>
          <w:sz w:val="24"/>
          <w:szCs w:val="24"/>
          <w:rtl/>
          <w:lang w:eastAsia="en-US"/>
        </w:rPr>
        <w:t>,</w:t>
      </w:r>
      <w:r w:rsidR="0084211D">
        <w:rPr>
          <w:rFonts w:cs="David" w:hint="cs"/>
          <w:sz w:val="24"/>
          <w:szCs w:val="24"/>
          <w:rtl/>
          <w:lang w:eastAsia="en-US"/>
        </w:rPr>
        <w:t xml:space="preserve"> הדרכת בודקים  והדרכה</w:t>
      </w:r>
      <w:r w:rsidR="00AF6B30">
        <w:rPr>
          <w:rFonts w:cs="David" w:hint="cs"/>
          <w:sz w:val="24"/>
          <w:szCs w:val="24"/>
          <w:rtl/>
          <w:lang w:eastAsia="en-US"/>
        </w:rPr>
        <w:t xml:space="preserve"> מקצועית לקהל הרחב</w:t>
      </w:r>
      <w:r>
        <w:rPr>
          <w:rFonts w:cs="David" w:hint="cs"/>
          <w:sz w:val="24"/>
          <w:szCs w:val="24"/>
          <w:rtl/>
          <w:lang w:eastAsia="en-US"/>
        </w:rPr>
        <w:t xml:space="preserve"> ומשתלב בביצוע מבדקים ברשות</w:t>
      </w:r>
      <w:r w:rsidR="0084211D">
        <w:rPr>
          <w:rFonts w:cs="David" w:hint="cs"/>
          <w:sz w:val="24"/>
          <w:szCs w:val="24"/>
          <w:rtl/>
          <w:lang w:eastAsia="en-US"/>
        </w:rPr>
        <w:t>.</w:t>
      </w:r>
    </w:p>
    <w:p w:rsidR="006D2EF3" w:rsidRPr="00A20D74" w:rsidRDefault="006D2EF3" w:rsidP="006D2EF3">
      <w:pPr>
        <w:ind w:left="-51"/>
        <w:rPr>
          <w:rFonts w:cs="David" w:hint="cs"/>
          <w:sz w:val="24"/>
          <w:szCs w:val="24"/>
          <w:lang w:eastAsia="en-US"/>
        </w:rPr>
      </w:pPr>
    </w:p>
    <w:p w:rsidR="00317EFC" w:rsidRPr="00A20D74" w:rsidRDefault="00317EFC" w:rsidP="006D2EF3">
      <w:pPr>
        <w:numPr>
          <w:ilvl w:val="0"/>
          <w:numId w:val="1"/>
        </w:numPr>
        <w:ind w:right="0"/>
        <w:jc w:val="both"/>
        <w:rPr>
          <w:rFonts w:cs="David" w:hint="cs"/>
          <w:b/>
          <w:bCs/>
          <w:sz w:val="24"/>
          <w:szCs w:val="24"/>
          <w:u w:val="single"/>
          <w:lang w:eastAsia="en-US"/>
        </w:rPr>
      </w:pPr>
      <w:r w:rsidRPr="00A20D74">
        <w:rPr>
          <w:rFonts w:cs="David" w:hint="cs"/>
          <w:b/>
          <w:bCs/>
          <w:sz w:val="24"/>
          <w:szCs w:val="24"/>
          <w:u w:val="single"/>
          <w:rtl/>
          <w:lang w:eastAsia="en-US"/>
        </w:rPr>
        <w:t>הרכב ועדת האיתור:</w:t>
      </w:r>
    </w:p>
    <w:p w:rsidR="00CD2C26" w:rsidRDefault="00CD2C26" w:rsidP="006329CA">
      <w:pPr>
        <w:ind w:left="374"/>
        <w:jc w:val="both"/>
        <w:rPr>
          <w:rFonts w:cs="David" w:hint="cs"/>
          <w:sz w:val="24"/>
          <w:szCs w:val="24"/>
          <w:rtl/>
          <w:lang w:eastAsia="en-US"/>
        </w:rPr>
      </w:pPr>
      <w:r>
        <w:rPr>
          <w:rFonts w:cs="David" w:hint="cs"/>
          <w:sz w:val="24"/>
          <w:szCs w:val="24"/>
          <w:rtl/>
          <w:lang w:eastAsia="en-US"/>
        </w:rPr>
        <w:t xml:space="preserve">ועדת האיתור </w:t>
      </w:r>
      <w:r w:rsidR="003A790A">
        <w:rPr>
          <w:rFonts w:cs="David" w:hint="cs"/>
          <w:sz w:val="24"/>
          <w:szCs w:val="24"/>
          <w:rtl/>
          <w:lang w:eastAsia="en-US"/>
        </w:rPr>
        <w:t xml:space="preserve">מונתה על ידי </w:t>
      </w:r>
      <w:r w:rsidR="00BB6604">
        <w:rPr>
          <w:rFonts w:cs="David" w:hint="cs"/>
          <w:sz w:val="24"/>
          <w:szCs w:val="24"/>
          <w:rtl/>
          <w:lang w:eastAsia="en-US"/>
        </w:rPr>
        <w:t>מנכ"ל</w:t>
      </w:r>
      <w:r w:rsidR="003A790A">
        <w:rPr>
          <w:rFonts w:cs="David" w:hint="cs"/>
          <w:sz w:val="24"/>
          <w:szCs w:val="24"/>
          <w:rtl/>
          <w:lang w:eastAsia="en-US"/>
        </w:rPr>
        <w:t xml:space="preserve"> הרשות הלאומית להסמכת מעבדות</w:t>
      </w:r>
      <w:r w:rsidR="004A2C0B">
        <w:rPr>
          <w:rFonts w:cs="David" w:hint="cs"/>
          <w:sz w:val="24"/>
          <w:szCs w:val="24"/>
          <w:rtl/>
          <w:lang w:eastAsia="en-US"/>
        </w:rPr>
        <w:t xml:space="preserve"> (להלן: "מנהל הרשות")</w:t>
      </w:r>
      <w:r w:rsidR="003A790A">
        <w:rPr>
          <w:rFonts w:cs="David" w:hint="cs"/>
          <w:sz w:val="24"/>
          <w:szCs w:val="24"/>
          <w:rtl/>
          <w:lang w:eastAsia="en-US"/>
        </w:rPr>
        <w:t xml:space="preserve">, התשנ"ז-1997, להמליץ בפניו על מינוי לתפקיד </w:t>
      </w:r>
      <w:r w:rsidR="006329CA">
        <w:rPr>
          <w:rFonts w:cs="David" w:hint="cs"/>
          <w:sz w:val="24"/>
          <w:szCs w:val="24"/>
          <w:rtl/>
          <w:lang w:eastAsia="en-US"/>
        </w:rPr>
        <w:t>מנהל איכות</w:t>
      </w:r>
      <w:r w:rsidR="003A790A">
        <w:rPr>
          <w:rFonts w:cs="David" w:hint="cs"/>
          <w:sz w:val="24"/>
          <w:szCs w:val="24"/>
          <w:rtl/>
          <w:lang w:eastAsia="en-US"/>
        </w:rPr>
        <w:t xml:space="preserve"> ברשות.</w:t>
      </w:r>
    </w:p>
    <w:p w:rsidR="00317EFC" w:rsidRDefault="00317EFC" w:rsidP="00D32EA1">
      <w:pPr>
        <w:ind w:left="374"/>
        <w:jc w:val="both"/>
        <w:rPr>
          <w:rFonts w:cs="David" w:hint="cs"/>
          <w:sz w:val="24"/>
          <w:szCs w:val="24"/>
          <w:rtl/>
          <w:lang w:eastAsia="en-US"/>
        </w:rPr>
      </w:pPr>
      <w:r w:rsidRPr="00A20D74">
        <w:rPr>
          <w:rFonts w:cs="David" w:hint="cs"/>
          <w:sz w:val="24"/>
          <w:szCs w:val="24"/>
          <w:rtl/>
          <w:lang w:eastAsia="en-US"/>
        </w:rPr>
        <w:t>חברי ועדת האיתור יהיו</w:t>
      </w:r>
      <w:r w:rsidR="00803EDF">
        <w:rPr>
          <w:rFonts w:cs="David" w:hint="cs"/>
          <w:sz w:val="24"/>
          <w:szCs w:val="24"/>
          <w:rtl/>
          <w:lang w:eastAsia="en-US"/>
        </w:rPr>
        <w:t xml:space="preserve"> </w:t>
      </w:r>
      <w:r w:rsidR="003A790A">
        <w:rPr>
          <w:rFonts w:cs="David" w:hint="cs"/>
          <w:sz w:val="24"/>
          <w:szCs w:val="24"/>
          <w:rtl/>
          <w:lang w:eastAsia="en-US"/>
        </w:rPr>
        <w:t xml:space="preserve">שלושה </w:t>
      </w:r>
      <w:r w:rsidR="00803EDF">
        <w:rPr>
          <w:rFonts w:cs="David" w:hint="cs"/>
          <w:sz w:val="24"/>
          <w:szCs w:val="24"/>
          <w:rtl/>
          <w:lang w:eastAsia="en-US"/>
        </w:rPr>
        <w:t xml:space="preserve">חברים אותם </w:t>
      </w:r>
      <w:r w:rsidR="003A790A">
        <w:rPr>
          <w:rFonts w:cs="David" w:hint="cs"/>
          <w:sz w:val="24"/>
          <w:szCs w:val="24"/>
          <w:rtl/>
          <w:lang w:eastAsia="en-US"/>
        </w:rPr>
        <w:t>מינה מנהל הרשות</w:t>
      </w:r>
      <w:r w:rsidR="00FB422A">
        <w:rPr>
          <w:rFonts w:cs="David" w:hint="cs"/>
          <w:sz w:val="24"/>
          <w:szCs w:val="24"/>
          <w:rtl/>
          <w:lang w:eastAsia="en-US"/>
        </w:rPr>
        <w:t>.</w:t>
      </w:r>
    </w:p>
    <w:p w:rsidR="006D2EF3" w:rsidRPr="00A20D74" w:rsidRDefault="006D2EF3" w:rsidP="006D2EF3">
      <w:pPr>
        <w:ind w:left="375" w:right="397"/>
        <w:rPr>
          <w:rFonts w:cs="David" w:hint="cs"/>
          <w:sz w:val="24"/>
          <w:szCs w:val="24"/>
          <w:lang w:eastAsia="en-US"/>
        </w:rPr>
      </w:pPr>
    </w:p>
    <w:p w:rsidR="00317EFC" w:rsidRPr="00190C2A" w:rsidRDefault="00317EFC" w:rsidP="006D2EF3">
      <w:pPr>
        <w:numPr>
          <w:ilvl w:val="0"/>
          <w:numId w:val="1"/>
        </w:numPr>
        <w:ind w:right="0"/>
        <w:jc w:val="both"/>
        <w:rPr>
          <w:rFonts w:cs="David" w:hint="cs"/>
          <w:b/>
          <w:bCs/>
          <w:sz w:val="24"/>
          <w:szCs w:val="24"/>
          <w:u w:val="single"/>
          <w:lang w:eastAsia="en-US"/>
        </w:rPr>
      </w:pPr>
      <w:r w:rsidRPr="00A31189">
        <w:rPr>
          <w:rFonts w:cs="David" w:hint="cs"/>
          <w:b/>
          <w:bCs/>
          <w:sz w:val="24"/>
          <w:szCs w:val="24"/>
          <w:u w:val="single"/>
          <w:rtl/>
          <w:lang w:eastAsia="en-US"/>
        </w:rPr>
        <w:t>הגשת וקבלת מועמדויות:</w:t>
      </w:r>
    </w:p>
    <w:p w:rsidR="00D32EA1" w:rsidRDefault="00D32EA1" w:rsidP="00D32EA1">
      <w:pPr>
        <w:numPr>
          <w:ilvl w:val="0"/>
          <w:numId w:val="17"/>
        </w:numPr>
        <w:overflowPunct/>
        <w:autoSpaceDE/>
        <w:autoSpaceDN/>
        <w:adjustRightInd/>
        <w:ind w:right="-426"/>
        <w:textAlignment w:val="auto"/>
        <w:rPr>
          <w:rFonts w:cs="David" w:hint="cs"/>
          <w:sz w:val="24"/>
          <w:szCs w:val="24"/>
          <w:lang w:eastAsia="en-US"/>
        </w:rPr>
      </w:pPr>
      <w:r w:rsidRPr="00D32EA1">
        <w:rPr>
          <w:rFonts w:cs="David" w:hint="cs"/>
          <w:b/>
          <w:bCs/>
          <w:sz w:val="24"/>
          <w:szCs w:val="24"/>
          <w:rtl/>
          <w:lang w:eastAsia="en-US"/>
        </w:rPr>
        <w:t>תיאו</w:t>
      </w:r>
      <w:r w:rsidRPr="00D32EA1">
        <w:rPr>
          <w:rFonts w:cs="David" w:hint="eastAsia"/>
          <w:b/>
          <w:bCs/>
          <w:sz w:val="24"/>
          <w:szCs w:val="24"/>
          <w:rtl/>
          <w:lang w:eastAsia="en-US"/>
        </w:rPr>
        <w:t>ר</w:t>
      </w:r>
      <w:r w:rsidRPr="00D32EA1">
        <w:rPr>
          <w:rFonts w:cs="David" w:hint="cs"/>
          <w:b/>
          <w:bCs/>
          <w:sz w:val="24"/>
          <w:szCs w:val="24"/>
          <w:rtl/>
          <w:lang w:eastAsia="en-US"/>
        </w:rPr>
        <w:t xml:space="preserve"> תפקיד</w:t>
      </w:r>
      <w:r w:rsidRPr="00D32EA1">
        <w:rPr>
          <w:rFonts w:cs="David" w:hint="cs"/>
          <w:sz w:val="24"/>
          <w:szCs w:val="24"/>
          <w:rtl/>
          <w:lang w:eastAsia="en-US"/>
        </w:rPr>
        <w:t xml:space="preserve">: </w:t>
      </w:r>
    </w:p>
    <w:p w:rsidR="00432FA7" w:rsidRPr="003467EC" w:rsidRDefault="00432FA7" w:rsidP="00432FA7">
      <w:pPr>
        <w:numPr>
          <w:ilvl w:val="0"/>
          <w:numId w:val="19"/>
        </w:numPr>
        <w:overflowPunct/>
        <w:autoSpaceDE/>
        <w:autoSpaceDN/>
        <w:adjustRightInd/>
        <w:spacing w:line="240" w:lineRule="auto"/>
        <w:textAlignment w:val="auto"/>
        <w:rPr>
          <w:rFonts w:cs="David"/>
          <w:sz w:val="24"/>
          <w:szCs w:val="24"/>
          <w:highlight w:val="yellow"/>
          <w:lang w:eastAsia="en-US"/>
        </w:rPr>
      </w:pPr>
      <w:r w:rsidRPr="003467EC">
        <w:rPr>
          <w:rFonts w:cs="David"/>
          <w:sz w:val="24"/>
          <w:szCs w:val="24"/>
          <w:highlight w:val="yellow"/>
          <w:rtl/>
          <w:lang w:eastAsia="en-US"/>
        </w:rPr>
        <w:t>ניהול מערכת האיכות של הרשות הלאומית להסמכת מעבדות.</w:t>
      </w:r>
    </w:p>
    <w:p w:rsidR="0084211D" w:rsidRPr="0084211D" w:rsidRDefault="0084211D" w:rsidP="0084211D">
      <w:pPr>
        <w:numPr>
          <w:ilvl w:val="0"/>
          <w:numId w:val="19"/>
        </w:numPr>
        <w:overflowPunct/>
        <w:autoSpaceDE/>
        <w:autoSpaceDN/>
        <w:adjustRightInd/>
        <w:spacing w:line="240" w:lineRule="auto"/>
        <w:textAlignment w:val="auto"/>
        <w:rPr>
          <w:rFonts w:cs="David" w:hint="cs"/>
          <w:sz w:val="24"/>
          <w:szCs w:val="24"/>
          <w:lang w:eastAsia="en-US"/>
        </w:rPr>
      </w:pPr>
      <w:r w:rsidRPr="0084211D">
        <w:rPr>
          <w:rFonts w:cs="David"/>
          <w:sz w:val="24"/>
          <w:szCs w:val="24"/>
          <w:rtl/>
          <w:lang w:eastAsia="en-US"/>
        </w:rPr>
        <w:t>הסמכה ופיקוח ע</w:t>
      </w:r>
      <w:r w:rsidRPr="0084211D">
        <w:rPr>
          <w:rFonts w:cs="David" w:hint="cs"/>
          <w:sz w:val="24"/>
          <w:szCs w:val="24"/>
          <w:rtl/>
          <w:lang w:eastAsia="en-US"/>
        </w:rPr>
        <w:t>ל מעבדות, לרבות ביצוע מבדקים.</w:t>
      </w:r>
    </w:p>
    <w:p w:rsidR="0084211D" w:rsidRPr="0084211D" w:rsidRDefault="0084211D" w:rsidP="0084211D">
      <w:pPr>
        <w:numPr>
          <w:ilvl w:val="0"/>
          <w:numId w:val="19"/>
        </w:numPr>
        <w:overflowPunct/>
        <w:autoSpaceDE/>
        <w:autoSpaceDN/>
        <w:adjustRightInd/>
        <w:spacing w:line="240" w:lineRule="auto"/>
        <w:textAlignment w:val="auto"/>
        <w:rPr>
          <w:rFonts w:cs="David" w:hint="cs"/>
          <w:sz w:val="24"/>
          <w:szCs w:val="24"/>
          <w:lang w:eastAsia="en-US"/>
        </w:rPr>
      </w:pPr>
      <w:r w:rsidRPr="0084211D">
        <w:rPr>
          <w:rFonts w:cs="David" w:hint="cs"/>
          <w:sz w:val="24"/>
          <w:szCs w:val="24"/>
          <w:rtl/>
          <w:lang w:eastAsia="en-US"/>
        </w:rPr>
        <w:t xml:space="preserve">גיוס בודקים, הכשרה ופיקוח </w:t>
      </w:r>
      <w:r w:rsidRPr="0084211D">
        <w:rPr>
          <w:rFonts w:cs="David"/>
          <w:sz w:val="24"/>
          <w:szCs w:val="24"/>
          <w:rtl/>
          <w:lang w:eastAsia="en-US"/>
        </w:rPr>
        <w:t>על עבוד</w:t>
      </w:r>
      <w:r w:rsidRPr="0084211D">
        <w:rPr>
          <w:rFonts w:cs="David" w:hint="cs"/>
          <w:sz w:val="24"/>
          <w:szCs w:val="24"/>
          <w:rtl/>
          <w:lang w:eastAsia="en-US"/>
        </w:rPr>
        <w:t>תם.</w:t>
      </w:r>
    </w:p>
    <w:p w:rsidR="0084211D" w:rsidRPr="0084211D" w:rsidRDefault="0084211D" w:rsidP="0084211D">
      <w:pPr>
        <w:numPr>
          <w:ilvl w:val="0"/>
          <w:numId w:val="19"/>
        </w:numPr>
        <w:overflowPunct/>
        <w:autoSpaceDE/>
        <w:autoSpaceDN/>
        <w:adjustRightInd/>
        <w:spacing w:line="240" w:lineRule="auto"/>
        <w:textAlignment w:val="auto"/>
        <w:rPr>
          <w:rFonts w:cs="David" w:hint="cs"/>
          <w:sz w:val="24"/>
          <w:szCs w:val="24"/>
          <w:lang w:eastAsia="en-US"/>
        </w:rPr>
      </w:pPr>
      <w:r w:rsidRPr="0084211D">
        <w:rPr>
          <w:rFonts w:cs="David" w:hint="cs"/>
          <w:sz w:val="24"/>
          <w:szCs w:val="24"/>
          <w:rtl/>
          <w:lang w:eastAsia="en-US"/>
        </w:rPr>
        <w:t>שיווק ופיתוח</w:t>
      </w:r>
    </w:p>
    <w:p w:rsidR="0084211D" w:rsidRPr="00D32EA1" w:rsidRDefault="0084211D" w:rsidP="0084211D">
      <w:pPr>
        <w:numPr>
          <w:ilvl w:val="0"/>
          <w:numId w:val="19"/>
        </w:numPr>
        <w:overflowPunct/>
        <w:autoSpaceDE/>
        <w:autoSpaceDN/>
        <w:adjustRightInd/>
        <w:ind w:right="-426"/>
        <w:textAlignment w:val="auto"/>
        <w:rPr>
          <w:rFonts w:cs="David" w:hint="cs"/>
          <w:sz w:val="24"/>
          <w:szCs w:val="24"/>
          <w:rtl/>
          <w:lang w:eastAsia="en-US"/>
        </w:rPr>
      </w:pPr>
      <w:r w:rsidRPr="0084211D">
        <w:rPr>
          <w:rFonts w:cs="David" w:hint="cs"/>
          <w:sz w:val="24"/>
          <w:szCs w:val="24"/>
          <w:rtl/>
          <w:lang w:eastAsia="en-US"/>
        </w:rPr>
        <w:t>הדרכה והשתתפות ב</w:t>
      </w:r>
      <w:r w:rsidRPr="0084211D">
        <w:rPr>
          <w:rFonts w:cs="David"/>
          <w:sz w:val="24"/>
          <w:szCs w:val="24"/>
          <w:rtl/>
          <w:lang w:eastAsia="en-US"/>
        </w:rPr>
        <w:t>ו</w:t>
      </w:r>
      <w:r>
        <w:rPr>
          <w:rFonts w:cs="David" w:hint="cs"/>
          <w:sz w:val="24"/>
          <w:szCs w:val="24"/>
          <w:rtl/>
          <w:lang w:eastAsia="en-US"/>
        </w:rPr>
        <w:t>ו</w:t>
      </w:r>
      <w:r w:rsidRPr="0084211D">
        <w:rPr>
          <w:rFonts w:cs="David"/>
          <w:sz w:val="24"/>
          <w:szCs w:val="24"/>
          <w:rtl/>
          <w:lang w:eastAsia="en-US"/>
        </w:rPr>
        <w:t>עד</w:t>
      </w:r>
      <w:r w:rsidRPr="0084211D">
        <w:rPr>
          <w:rFonts w:cs="David" w:hint="cs"/>
          <w:sz w:val="24"/>
          <w:szCs w:val="24"/>
          <w:rtl/>
          <w:lang w:eastAsia="en-US"/>
        </w:rPr>
        <w:t>ות</w:t>
      </w:r>
      <w:r w:rsidRPr="0084211D">
        <w:rPr>
          <w:rFonts w:cs="David"/>
          <w:sz w:val="24"/>
          <w:szCs w:val="24"/>
          <w:rtl/>
          <w:lang w:eastAsia="en-US"/>
        </w:rPr>
        <w:t xml:space="preserve"> המקצועי</w:t>
      </w:r>
      <w:r w:rsidRPr="0084211D">
        <w:rPr>
          <w:rFonts w:cs="David" w:hint="cs"/>
          <w:sz w:val="24"/>
          <w:szCs w:val="24"/>
          <w:rtl/>
          <w:lang w:eastAsia="en-US"/>
        </w:rPr>
        <w:t>ו</w:t>
      </w:r>
      <w:r w:rsidRPr="0084211D">
        <w:rPr>
          <w:rFonts w:cs="David"/>
          <w:sz w:val="24"/>
          <w:szCs w:val="24"/>
          <w:rtl/>
          <w:lang w:eastAsia="en-US"/>
        </w:rPr>
        <w:t>ת</w:t>
      </w:r>
    </w:p>
    <w:p w:rsidR="00D32EA1" w:rsidRPr="00D32EA1" w:rsidRDefault="00D32EA1" w:rsidP="00D32EA1">
      <w:pPr>
        <w:overflowPunct/>
        <w:autoSpaceDE/>
        <w:autoSpaceDN/>
        <w:adjustRightInd/>
        <w:ind w:right="-426"/>
        <w:textAlignment w:val="auto"/>
        <w:rPr>
          <w:rFonts w:cs="David" w:hint="cs"/>
          <w:sz w:val="24"/>
          <w:szCs w:val="24"/>
          <w:rtl/>
          <w:lang w:eastAsia="en-US"/>
        </w:rPr>
      </w:pPr>
    </w:p>
    <w:p w:rsidR="00D32EA1" w:rsidRPr="00D32EA1" w:rsidRDefault="00D32EA1" w:rsidP="00D32EA1">
      <w:pPr>
        <w:numPr>
          <w:ilvl w:val="0"/>
          <w:numId w:val="17"/>
        </w:numPr>
        <w:overflowPunct/>
        <w:autoSpaceDE/>
        <w:autoSpaceDN/>
        <w:adjustRightInd/>
        <w:ind w:right="-426"/>
        <w:textAlignment w:val="auto"/>
        <w:rPr>
          <w:rFonts w:cs="David" w:hint="cs"/>
          <w:sz w:val="24"/>
          <w:szCs w:val="24"/>
          <w:rtl/>
          <w:lang w:eastAsia="en-US"/>
        </w:rPr>
      </w:pPr>
      <w:r w:rsidRPr="00D32EA1">
        <w:rPr>
          <w:rFonts w:cs="David" w:hint="cs"/>
          <w:b/>
          <w:bCs/>
          <w:sz w:val="24"/>
          <w:szCs w:val="24"/>
          <w:rtl/>
          <w:lang w:eastAsia="en-US"/>
        </w:rPr>
        <w:t>הכישורים הנדרשים</w:t>
      </w:r>
      <w:r w:rsidRPr="00D32EA1">
        <w:rPr>
          <w:rFonts w:cs="David" w:hint="cs"/>
          <w:sz w:val="24"/>
          <w:szCs w:val="24"/>
          <w:rtl/>
          <w:lang w:eastAsia="en-US"/>
        </w:rPr>
        <w:t>:</w:t>
      </w:r>
    </w:p>
    <w:p w:rsidR="0084211D" w:rsidRDefault="0084211D" w:rsidP="0084211D">
      <w:pPr>
        <w:overflowPunct/>
        <w:autoSpaceDE/>
        <w:autoSpaceDN/>
        <w:adjustRightInd/>
        <w:spacing w:line="240" w:lineRule="auto"/>
        <w:textAlignment w:val="auto"/>
        <w:rPr>
          <w:rFonts w:ascii="Tahoma" w:hAnsi="Tahoma" w:cs="Tahoma" w:hint="cs"/>
          <w:szCs w:val="20"/>
        </w:rPr>
      </w:pPr>
    </w:p>
    <w:p w:rsidR="00D32EA1" w:rsidRPr="00D32EA1" w:rsidRDefault="00D32EA1" w:rsidP="00D32EA1">
      <w:pPr>
        <w:numPr>
          <w:ilvl w:val="0"/>
          <w:numId w:val="16"/>
        </w:numPr>
        <w:overflowPunct/>
        <w:autoSpaceDE/>
        <w:autoSpaceDN/>
        <w:adjustRightInd/>
        <w:ind w:right="-425"/>
        <w:textAlignment w:val="auto"/>
        <w:rPr>
          <w:rFonts w:cs="David"/>
          <w:sz w:val="24"/>
          <w:szCs w:val="24"/>
          <w:rtl/>
          <w:lang w:eastAsia="en-US"/>
        </w:rPr>
      </w:pPr>
      <w:r w:rsidRPr="00D32EA1">
        <w:rPr>
          <w:rFonts w:cs="David" w:hint="cs"/>
          <w:sz w:val="24"/>
          <w:szCs w:val="24"/>
          <w:rtl/>
          <w:lang w:eastAsia="en-US"/>
        </w:rPr>
        <w:t>תואר</w:t>
      </w:r>
      <w:r w:rsidRPr="00D32EA1">
        <w:rPr>
          <w:rFonts w:cs="David"/>
          <w:sz w:val="24"/>
          <w:szCs w:val="24"/>
          <w:rtl/>
          <w:lang w:eastAsia="en-US"/>
        </w:rPr>
        <w:t xml:space="preserve"> </w:t>
      </w:r>
      <w:r w:rsidRPr="00D32EA1">
        <w:rPr>
          <w:rFonts w:cs="David" w:hint="cs"/>
          <w:sz w:val="24"/>
          <w:szCs w:val="24"/>
          <w:rtl/>
          <w:lang w:eastAsia="en-US"/>
        </w:rPr>
        <w:t>אקדמי</w:t>
      </w:r>
      <w:r w:rsidRPr="00D32EA1">
        <w:rPr>
          <w:rFonts w:cs="David"/>
          <w:sz w:val="24"/>
          <w:szCs w:val="24"/>
          <w:rtl/>
          <w:lang w:eastAsia="en-US"/>
        </w:rPr>
        <w:t xml:space="preserve"> </w:t>
      </w:r>
      <w:r w:rsidRPr="00D32EA1">
        <w:rPr>
          <w:rFonts w:cs="David" w:hint="cs"/>
          <w:sz w:val="24"/>
          <w:szCs w:val="24"/>
          <w:rtl/>
          <w:lang w:eastAsia="en-US"/>
        </w:rPr>
        <w:t>בהנדסה</w:t>
      </w:r>
      <w:r w:rsidRPr="00D32EA1">
        <w:rPr>
          <w:rFonts w:cs="David"/>
          <w:sz w:val="24"/>
          <w:szCs w:val="24"/>
          <w:rtl/>
          <w:lang w:eastAsia="en-US"/>
        </w:rPr>
        <w:t xml:space="preserve"> </w:t>
      </w:r>
      <w:r w:rsidRPr="00D32EA1">
        <w:rPr>
          <w:rFonts w:cs="David" w:hint="cs"/>
          <w:sz w:val="24"/>
          <w:szCs w:val="24"/>
          <w:rtl/>
          <w:lang w:eastAsia="en-US"/>
        </w:rPr>
        <w:t>או</w:t>
      </w:r>
      <w:r w:rsidRPr="00D32EA1">
        <w:rPr>
          <w:rFonts w:cs="David"/>
          <w:sz w:val="24"/>
          <w:szCs w:val="24"/>
          <w:rtl/>
          <w:lang w:eastAsia="en-US"/>
        </w:rPr>
        <w:t xml:space="preserve"> </w:t>
      </w:r>
      <w:r w:rsidRPr="00D32EA1">
        <w:rPr>
          <w:rFonts w:cs="David" w:hint="cs"/>
          <w:sz w:val="24"/>
          <w:szCs w:val="24"/>
          <w:rtl/>
          <w:lang w:eastAsia="en-US"/>
        </w:rPr>
        <w:t>במדעי</w:t>
      </w:r>
      <w:r w:rsidRPr="00D32EA1">
        <w:rPr>
          <w:rFonts w:cs="David"/>
          <w:sz w:val="24"/>
          <w:szCs w:val="24"/>
          <w:rtl/>
          <w:lang w:eastAsia="en-US"/>
        </w:rPr>
        <w:t xml:space="preserve"> </w:t>
      </w:r>
      <w:r w:rsidRPr="00D32EA1">
        <w:rPr>
          <w:rFonts w:cs="David" w:hint="cs"/>
          <w:sz w:val="24"/>
          <w:szCs w:val="24"/>
          <w:rtl/>
          <w:lang w:eastAsia="en-US"/>
        </w:rPr>
        <w:t>הטבע</w:t>
      </w:r>
      <w:r w:rsidRPr="00D32EA1">
        <w:rPr>
          <w:rFonts w:cs="David"/>
          <w:sz w:val="24"/>
          <w:szCs w:val="24"/>
          <w:rtl/>
          <w:lang w:eastAsia="en-US"/>
        </w:rPr>
        <w:t xml:space="preserve">, </w:t>
      </w:r>
      <w:r w:rsidRPr="00D32EA1">
        <w:rPr>
          <w:rFonts w:cs="David" w:hint="cs"/>
          <w:sz w:val="24"/>
          <w:szCs w:val="24"/>
          <w:rtl/>
          <w:lang w:eastAsia="en-US"/>
        </w:rPr>
        <w:t>תואר</w:t>
      </w:r>
      <w:r w:rsidRPr="00D32EA1">
        <w:rPr>
          <w:rFonts w:cs="David"/>
          <w:sz w:val="24"/>
          <w:szCs w:val="24"/>
          <w:rtl/>
          <w:lang w:eastAsia="en-US"/>
        </w:rPr>
        <w:t xml:space="preserve"> </w:t>
      </w:r>
      <w:r w:rsidRPr="00D32EA1">
        <w:rPr>
          <w:rFonts w:cs="David" w:hint="cs"/>
          <w:sz w:val="24"/>
          <w:szCs w:val="24"/>
          <w:rtl/>
          <w:lang w:eastAsia="en-US"/>
        </w:rPr>
        <w:t>שני</w:t>
      </w:r>
      <w:r w:rsidRPr="00D32EA1">
        <w:rPr>
          <w:rFonts w:cs="David"/>
          <w:sz w:val="24"/>
          <w:szCs w:val="24"/>
          <w:rtl/>
          <w:lang w:eastAsia="en-US"/>
        </w:rPr>
        <w:t>/</w:t>
      </w:r>
      <w:r w:rsidRPr="00D32EA1">
        <w:rPr>
          <w:rFonts w:cs="David" w:hint="cs"/>
          <w:sz w:val="24"/>
          <w:szCs w:val="24"/>
          <w:rtl/>
          <w:lang w:eastAsia="en-US"/>
        </w:rPr>
        <w:t>שלישי</w:t>
      </w:r>
      <w:r w:rsidRPr="00D32EA1">
        <w:rPr>
          <w:rFonts w:cs="David"/>
          <w:sz w:val="24"/>
          <w:szCs w:val="24"/>
          <w:rtl/>
          <w:lang w:eastAsia="en-US"/>
        </w:rPr>
        <w:t xml:space="preserve"> </w:t>
      </w:r>
      <w:r w:rsidRPr="00D32EA1">
        <w:rPr>
          <w:rFonts w:cs="David" w:hint="cs"/>
          <w:sz w:val="24"/>
          <w:szCs w:val="24"/>
          <w:rtl/>
          <w:lang w:eastAsia="en-US"/>
        </w:rPr>
        <w:t>יתרון</w:t>
      </w:r>
      <w:r w:rsidRPr="00D32EA1">
        <w:rPr>
          <w:rFonts w:cs="David"/>
          <w:sz w:val="24"/>
          <w:szCs w:val="24"/>
          <w:rtl/>
          <w:lang w:eastAsia="en-US"/>
        </w:rPr>
        <w:t>.</w:t>
      </w:r>
    </w:p>
    <w:p w:rsidR="00D32EA1" w:rsidRDefault="00D32EA1" w:rsidP="00D32EA1">
      <w:pPr>
        <w:numPr>
          <w:ilvl w:val="0"/>
          <w:numId w:val="16"/>
        </w:numPr>
        <w:overflowPunct/>
        <w:autoSpaceDE/>
        <w:autoSpaceDN/>
        <w:adjustRightInd/>
        <w:ind w:right="-425"/>
        <w:textAlignment w:val="auto"/>
        <w:rPr>
          <w:rFonts w:cs="David" w:hint="cs"/>
          <w:sz w:val="24"/>
          <w:szCs w:val="24"/>
          <w:lang w:eastAsia="en-US"/>
        </w:rPr>
      </w:pPr>
      <w:r w:rsidRPr="00D32EA1">
        <w:rPr>
          <w:rFonts w:cs="David" w:hint="cs"/>
          <w:sz w:val="24"/>
          <w:szCs w:val="24"/>
          <w:rtl/>
          <w:lang w:eastAsia="en-US"/>
        </w:rPr>
        <w:t>ניסיון</w:t>
      </w:r>
      <w:r w:rsidRPr="00D32EA1">
        <w:rPr>
          <w:rFonts w:cs="David"/>
          <w:sz w:val="24"/>
          <w:szCs w:val="24"/>
          <w:rtl/>
          <w:lang w:eastAsia="en-US"/>
        </w:rPr>
        <w:t xml:space="preserve"> </w:t>
      </w:r>
      <w:r w:rsidRPr="00D32EA1">
        <w:rPr>
          <w:rFonts w:cs="David" w:hint="cs"/>
          <w:sz w:val="24"/>
          <w:szCs w:val="24"/>
          <w:rtl/>
          <w:lang w:eastAsia="en-US"/>
        </w:rPr>
        <w:t>מעשי</w:t>
      </w:r>
      <w:r w:rsidRPr="00D32EA1">
        <w:rPr>
          <w:rFonts w:cs="David"/>
          <w:sz w:val="24"/>
          <w:szCs w:val="24"/>
          <w:rtl/>
          <w:lang w:eastAsia="en-US"/>
        </w:rPr>
        <w:t xml:space="preserve"> </w:t>
      </w:r>
      <w:r w:rsidRPr="00D32EA1">
        <w:rPr>
          <w:rFonts w:cs="David" w:hint="cs"/>
          <w:sz w:val="24"/>
          <w:szCs w:val="24"/>
          <w:rtl/>
          <w:lang w:eastAsia="en-US"/>
        </w:rPr>
        <w:t>של</w:t>
      </w:r>
      <w:r w:rsidRPr="00D32EA1">
        <w:rPr>
          <w:rFonts w:cs="David"/>
          <w:sz w:val="24"/>
          <w:szCs w:val="24"/>
          <w:rtl/>
          <w:lang w:eastAsia="en-US"/>
        </w:rPr>
        <w:t xml:space="preserve"> </w:t>
      </w:r>
      <w:r w:rsidRPr="00D32EA1">
        <w:rPr>
          <w:rFonts w:cs="David" w:hint="cs"/>
          <w:sz w:val="24"/>
          <w:szCs w:val="24"/>
          <w:rtl/>
          <w:lang w:eastAsia="en-US"/>
        </w:rPr>
        <w:t>לפחות</w:t>
      </w:r>
      <w:r w:rsidRPr="00D32EA1">
        <w:rPr>
          <w:rFonts w:cs="David"/>
          <w:sz w:val="24"/>
          <w:szCs w:val="24"/>
          <w:rtl/>
          <w:lang w:eastAsia="en-US"/>
        </w:rPr>
        <w:t xml:space="preserve">  4  </w:t>
      </w:r>
      <w:r w:rsidRPr="00D32EA1">
        <w:rPr>
          <w:rFonts w:cs="David" w:hint="cs"/>
          <w:sz w:val="24"/>
          <w:szCs w:val="24"/>
          <w:rtl/>
          <w:lang w:eastAsia="en-US"/>
        </w:rPr>
        <w:t>שנות</w:t>
      </w:r>
      <w:r w:rsidRPr="00D32EA1">
        <w:rPr>
          <w:rFonts w:cs="David"/>
          <w:sz w:val="24"/>
          <w:szCs w:val="24"/>
          <w:rtl/>
          <w:lang w:eastAsia="en-US"/>
        </w:rPr>
        <w:t xml:space="preserve"> </w:t>
      </w:r>
      <w:r w:rsidRPr="00D32EA1">
        <w:rPr>
          <w:rFonts w:cs="David" w:hint="cs"/>
          <w:sz w:val="24"/>
          <w:szCs w:val="24"/>
          <w:rtl/>
          <w:lang w:eastAsia="en-US"/>
        </w:rPr>
        <w:t>עבודה</w:t>
      </w:r>
      <w:r w:rsidRPr="00D32EA1">
        <w:rPr>
          <w:rFonts w:cs="David"/>
          <w:sz w:val="24"/>
          <w:szCs w:val="24"/>
          <w:rtl/>
          <w:lang w:eastAsia="en-US"/>
        </w:rPr>
        <w:t xml:space="preserve"> </w:t>
      </w:r>
      <w:r w:rsidRPr="00D32EA1">
        <w:rPr>
          <w:rFonts w:cs="David" w:hint="cs"/>
          <w:sz w:val="24"/>
          <w:szCs w:val="24"/>
          <w:rtl/>
          <w:lang w:eastAsia="en-US"/>
        </w:rPr>
        <w:t>במעבדה</w:t>
      </w:r>
      <w:r w:rsidRPr="00D32EA1">
        <w:rPr>
          <w:rFonts w:cs="David"/>
          <w:sz w:val="24"/>
          <w:szCs w:val="24"/>
          <w:rtl/>
          <w:lang w:eastAsia="en-US"/>
        </w:rPr>
        <w:t xml:space="preserve"> </w:t>
      </w:r>
      <w:r w:rsidRPr="00D32EA1">
        <w:rPr>
          <w:rFonts w:cs="David" w:hint="cs"/>
          <w:sz w:val="24"/>
          <w:szCs w:val="24"/>
          <w:rtl/>
          <w:lang w:eastAsia="en-US"/>
        </w:rPr>
        <w:t>בתחום</w:t>
      </w:r>
      <w:r w:rsidRPr="00D32EA1">
        <w:rPr>
          <w:rFonts w:cs="David"/>
          <w:sz w:val="24"/>
          <w:szCs w:val="24"/>
          <w:rtl/>
          <w:lang w:eastAsia="en-US"/>
        </w:rPr>
        <w:t xml:space="preserve"> </w:t>
      </w:r>
      <w:r w:rsidRPr="00D32EA1">
        <w:rPr>
          <w:rFonts w:cs="David" w:hint="cs"/>
          <w:sz w:val="24"/>
          <w:szCs w:val="24"/>
          <w:rtl/>
          <w:lang w:eastAsia="en-US"/>
        </w:rPr>
        <w:t>ההנדסה</w:t>
      </w:r>
      <w:r w:rsidRPr="00D32EA1">
        <w:rPr>
          <w:rFonts w:cs="David"/>
          <w:sz w:val="24"/>
          <w:szCs w:val="24"/>
          <w:rtl/>
          <w:lang w:eastAsia="en-US"/>
        </w:rPr>
        <w:t xml:space="preserve"> </w:t>
      </w:r>
      <w:r w:rsidRPr="00D32EA1">
        <w:rPr>
          <w:rFonts w:cs="David" w:hint="cs"/>
          <w:sz w:val="24"/>
          <w:szCs w:val="24"/>
          <w:rtl/>
          <w:lang w:eastAsia="en-US"/>
        </w:rPr>
        <w:t>או</w:t>
      </w:r>
      <w:r w:rsidRPr="00D32EA1">
        <w:rPr>
          <w:rFonts w:cs="David"/>
          <w:sz w:val="24"/>
          <w:szCs w:val="24"/>
          <w:rtl/>
          <w:lang w:eastAsia="en-US"/>
        </w:rPr>
        <w:t xml:space="preserve"> </w:t>
      </w:r>
      <w:r w:rsidRPr="00D32EA1">
        <w:rPr>
          <w:rFonts w:cs="David" w:hint="cs"/>
          <w:sz w:val="24"/>
          <w:szCs w:val="24"/>
          <w:rtl/>
          <w:lang w:eastAsia="en-US"/>
        </w:rPr>
        <w:t>המדעים</w:t>
      </w:r>
      <w:r w:rsidRPr="00D32EA1">
        <w:rPr>
          <w:rFonts w:cs="David"/>
          <w:sz w:val="24"/>
          <w:szCs w:val="24"/>
          <w:rtl/>
          <w:lang w:eastAsia="en-US"/>
        </w:rPr>
        <w:t>.</w:t>
      </w:r>
    </w:p>
    <w:p w:rsidR="0084211D" w:rsidRPr="00D32EA1" w:rsidRDefault="0084211D" w:rsidP="00D32EA1">
      <w:pPr>
        <w:numPr>
          <w:ilvl w:val="0"/>
          <w:numId w:val="16"/>
        </w:numPr>
        <w:overflowPunct/>
        <w:autoSpaceDE/>
        <w:autoSpaceDN/>
        <w:adjustRightInd/>
        <w:ind w:right="-425"/>
        <w:textAlignment w:val="auto"/>
        <w:rPr>
          <w:rFonts w:cs="David"/>
          <w:sz w:val="24"/>
          <w:szCs w:val="24"/>
          <w:rtl/>
          <w:lang w:eastAsia="en-US"/>
        </w:rPr>
      </w:pPr>
      <w:r w:rsidRPr="00AF6B30">
        <w:rPr>
          <w:rFonts w:cs="David" w:hint="cs"/>
          <w:sz w:val="24"/>
          <w:szCs w:val="24"/>
          <w:rtl/>
          <w:lang w:eastAsia="en-US"/>
        </w:rPr>
        <w:t>ניסיון בניהול והפעלת צוות עובדים</w:t>
      </w:r>
      <w:r w:rsidR="00CE3803">
        <w:rPr>
          <w:rFonts w:cs="David" w:hint="cs"/>
          <w:sz w:val="24"/>
          <w:szCs w:val="24"/>
          <w:rtl/>
          <w:lang w:eastAsia="en-US"/>
        </w:rPr>
        <w:t>.</w:t>
      </w:r>
    </w:p>
    <w:p w:rsidR="00432FA7" w:rsidRPr="003467EC" w:rsidRDefault="00432FA7" w:rsidP="00432FA7">
      <w:pPr>
        <w:numPr>
          <w:ilvl w:val="0"/>
          <w:numId w:val="16"/>
        </w:numPr>
        <w:overflowPunct/>
        <w:autoSpaceDE/>
        <w:autoSpaceDN/>
        <w:adjustRightInd/>
        <w:ind w:right="-425"/>
        <w:textAlignment w:val="auto"/>
        <w:rPr>
          <w:rFonts w:cs="David"/>
          <w:sz w:val="24"/>
          <w:szCs w:val="24"/>
          <w:highlight w:val="yellow"/>
          <w:rtl/>
          <w:lang w:eastAsia="en-US"/>
        </w:rPr>
      </w:pPr>
      <w:r w:rsidRPr="003467EC">
        <w:rPr>
          <w:rFonts w:cs="David"/>
          <w:sz w:val="24"/>
          <w:szCs w:val="24"/>
          <w:highlight w:val="yellow"/>
          <w:rtl/>
          <w:lang w:eastAsia="en-US"/>
        </w:rPr>
        <w:t xml:space="preserve">ניסיון בניהול מערכת איכות. </w:t>
      </w:r>
    </w:p>
    <w:p w:rsidR="00D32EA1" w:rsidRPr="003467EC" w:rsidRDefault="00D32EA1" w:rsidP="00D32EA1">
      <w:pPr>
        <w:numPr>
          <w:ilvl w:val="0"/>
          <w:numId w:val="16"/>
        </w:numPr>
        <w:overflowPunct/>
        <w:autoSpaceDE/>
        <w:autoSpaceDN/>
        <w:adjustRightInd/>
        <w:ind w:right="-425"/>
        <w:textAlignment w:val="auto"/>
        <w:rPr>
          <w:rFonts w:cs="David"/>
          <w:sz w:val="24"/>
          <w:szCs w:val="24"/>
          <w:highlight w:val="yellow"/>
          <w:rtl/>
          <w:lang w:eastAsia="en-US"/>
        </w:rPr>
      </w:pPr>
      <w:r w:rsidRPr="003467EC">
        <w:rPr>
          <w:rFonts w:cs="David" w:hint="cs"/>
          <w:sz w:val="24"/>
          <w:szCs w:val="24"/>
          <w:highlight w:val="yellow"/>
          <w:rtl/>
          <w:lang w:eastAsia="en-US"/>
        </w:rPr>
        <w:t>ניסיון</w:t>
      </w:r>
      <w:r w:rsidRPr="003467EC">
        <w:rPr>
          <w:rFonts w:cs="David"/>
          <w:sz w:val="24"/>
          <w:szCs w:val="24"/>
          <w:highlight w:val="yellow"/>
          <w:rtl/>
          <w:lang w:eastAsia="en-US"/>
        </w:rPr>
        <w:t xml:space="preserve"> </w:t>
      </w:r>
      <w:r w:rsidRPr="003467EC">
        <w:rPr>
          <w:rFonts w:cs="David" w:hint="cs"/>
          <w:sz w:val="24"/>
          <w:szCs w:val="24"/>
          <w:highlight w:val="yellow"/>
          <w:rtl/>
          <w:lang w:eastAsia="en-US"/>
        </w:rPr>
        <w:t>והכרה</w:t>
      </w:r>
      <w:r w:rsidRPr="003467EC">
        <w:rPr>
          <w:rFonts w:cs="David"/>
          <w:sz w:val="24"/>
          <w:szCs w:val="24"/>
          <w:highlight w:val="yellow"/>
          <w:rtl/>
          <w:lang w:eastAsia="en-US"/>
        </w:rPr>
        <w:t xml:space="preserve"> </w:t>
      </w:r>
      <w:r w:rsidRPr="003467EC">
        <w:rPr>
          <w:rFonts w:cs="David" w:hint="cs"/>
          <w:sz w:val="24"/>
          <w:szCs w:val="24"/>
          <w:highlight w:val="yellow"/>
          <w:rtl/>
          <w:lang w:eastAsia="en-US"/>
        </w:rPr>
        <w:t>של</w:t>
      </w:r>
      <w:r w:rsidRPr="003467EC">
        <w:rPr>
          <w:rFonts w:cs="David"/>
          <w:sz w:val="24"/>
          <w:szCs w:val="24"/>
          <w:highlight w:val="yellow"/>
          <w:rtl/>
          <w:lang w:eastAsia="en-US"/>
        </w:rPr>
        <w:t xml:space="preserve"> </w:t>
      </w:r>
      <w:r w:rsidRPr="003467EC">
        <w:rPr>
          <w:rFonts w:cs="David" w:hint="cs"/>
          <w:sz w:val="24"/>
          <w:szCs w:val="24"/>
          <w:highlight w:val="yellow"/>
          <w:rtl/>
          <w:lang w:eastAsia="en-US"/>
        </w:rPr>
        <w:t>מערכות</w:t>
      </w:r>
      <w:r w:rsidRPr="003467EC">
        <w:rPr>
          <w:rFonts w:cs="David"/>
          <w:sz w:val="24"/>
          <w:szCs w:val="24"/>
          <w:highlight w:val="yellow"/>
          <w:rtl/>
          <w:lang w:eastAsia="en-US"/>
        </w:rPr>
        <w:t xml:space="preserve"> </w:t>
      </w:r>
      <w:r w:rsidRPr="003467EC">
        <w:rPr>
          <w:rFonts w:cs="David" w:hint="cs"/>
          <w:sz w:val="24"/>
          <w:szCs w:val="24"/>
          <w:highlight w:val="yellow"/>
          <w:rtl/>
          <w:lang w:eastAsia="en-US"/>
        </w:rPr>
        <w:t>הבטחת</w:t>
      </w:r>
      <w:r w:rsidRPr="003467EC">
        <w:rPr>
          <w:rFonts w:cs="David"/>
          <w:sz w:val="24"/>
          <w:szCs w:val="24"/>
          <w:highlight w:val="yellow"/>
          <w:rtl/>
          <w:lang w:eastAsia="en-US"/>
        </w:rPr>
        <w:t xml:space="preserve"> </w:t>
      </w:r>
      <w:r w:rsidRPr="003467EC">
        <w:rPr>
          <w:rFonts w:cs="David" w:hint="cs"/>
          <w:sz w:val="24"/>
          <w:szCs w:val="24"/>
          <w:highlight w:val="yellow"/>
          <w:rtl/>
          <w:lang w:eastAsia="en-US"/>
        </w:rPr>
        <w:t>איכות</w:t>
      </w:r>
      <w:r w:rsidRPr="003467EC">
        <w:rPr>
          <w:rFonts w:cs="David"/>
          <w:sz w:val="24"/>
          <w:szCs w:val="24"/>
          <w:highlight w:val="yellow"/>
          <w:rtl/>
          <w:lang w:eastAsia="en-US"/>
        </w:rPr>
        <w:t xml:space="preserve">, </w:t>
      </w:r>
      <w:r w:rsidRPr="003467EC">
        <w:rPr>
          <w:rFonts w:cs="David" w:hint="cs"/>
          <w:sz w:val="24"/>
          <w:szCs w:val="24"/>
          <w:highlight w:val="yellow"/>
          <w:rtl/>
          <w:lang w:eastAsia="en-US"/>
        </w:rPr>
        <w:t>עדיפות</w:t>
      </w:r>
      <w:r w:rsidRPr="003467EC">
        <w:rPr>
          <w:rFonts w:cs="David"/>
          <w:sz w:val="24"/>
          <w:szCs w:val="24"/>
          <w:highlight w:val="yellow"/>
          <w:rtl/>
          <w:lang w:eastAsia="en-US"/>
        </w:rPr>
        <w:t xml:space="preserve"> </w:t>
      </w:r>
      <w:r w:rsidRPr="003467EC">
        <w:rPr>
          <w:rFonts w:cs="David" w:hint="cs"/>
          <w:sz w:val="24"/>
          <w:szCs w:val="24"/>
          <w:highlight w:val="yellow"/>
          <w:rtl/>
          <w:lang w:eastAsia="en-US"/>
        </w:rPr>
        <w:t>להכרת</w:t>
      </w:r>
      <w:r w:rsidRPr="003467EC">
        <w:rPr>
          <w:rFonts w:cs="David"/>
          <w:sz w:val="24"/>
          <w:szCs w:val="24"/>
          <w:highlight w:val="yellow"/>
          <w:rtl/>
          <w:lang w:eastAsia="en-US"/>
        </w:rPr>
        <w:t xml:space="preserve"> </w:t>
      </w:r>
      <w:r w:rsidRPr="003467EC">
        <w:rPr>
          <w:rFonts w:cs="David" w:hint="cs"/>
          <w:sz w:val="24"/>
          <w:szCs w:val="24"/>
          <w:highlight w:val="yellow"/>
          <w:rtl/>
          <w:lang w:eastAsia="en-US"/>
        </w:rPr>
        <w:t>מערכות</w:t>
      </w:r>
      <w:r w:rsidRPr="003467EC">
        <w:rPr>
          <w:rFonts w:cs="David"/>
          <w:sz w:val="24"/>
          <w:szCs w:val="24"/>
          <w:highlight w:val="yellow"/>
          <w:rtl/>
          <w:lang w:eastAsia="en-US"/>
        </w:rPr>
        <w:t xml:space="preserve"> </w:t>
      </w:r>
      <w:r w:rsidRPr="003467EC">
        <w:rPr>
          <w:rFonts w:cs="David" w:hint="cs"/>
          <w:sz w:val="24"/>
          <w:szCs w:val="24"/>
          <w:highlight w:val="yellow"/>
          <w:rtl/>
          <w:lang w:eastAsia="en-US"/>
        </w:rPr>
        <w:t>לפי</w:t>
      </w:r>
      <w:r w:rsidRPr="003467EC">
        <w:rPr>
          <w:rFonts w:cs="David"/>
          <w:sz w:val="24"/>
          <w:szCs w:val="24"/>
          <w:highlight w:val="yellow"/>
          <w:rtl/>
          <w:lang w:eastAsia="en-US"/>
        </w:rPr>
        <w:t xml:space="preserve"> </w:t>
      </w:r>
      <w:r w:rsidRPr="003467EC">
        <w:rPr>
          <w:rFonts w:cs="David" w:hint="cs"/>
          <w:sz w:val="24"/>
          <w:szCs w:val="24"/>
          <w:highlight w:val="yellow"/>
          <w:rtl/>
          <w:lang w:eastAsia="en-US"/>
        </w:rPr>
        <w:t>תקנים</w:t>
      </w:r>
    </w:p>
    <w:p w:rsidR="00D32EA1" w:rsidRPr="00D32EA1" w:rsidRDefault="00D32EA1" w:rsidP="00CE3803">
      <w:pPr>
        <w:overflowPunct/>
        <w:autoSpaceDE/>
        <w:autoSpaceDN/>
        <w:adjustRightInd/>
        <w:ind w:left="793" w:right="-425"/>
        <w:textAlignment w:val="auto"/>
        <w:rPr>
          <w:rFonts w:cs="David"/>
          <w:sz w:val="24"/>
          <w:szCs w:val="24"/>
          <w:lang w:eastAsia="en-US"/>
        </w:rPr>
      </w:pPr>
      <w:r w:rsidRPr="003467EC">
        <w:rPr>
          <w:rFonts w:cs="David"/>
          <w:sz w:val="24"/>
          <w:szCs w:val="24"/>
          <w:highlight w:val="yellow"/>
          <w:lang w:eastAsia="en-US"/>
        </w:rPr>
        <w:t>ISO/IEC 17025,</w:t>
      </w:r>
      <w:r w:rsidR="00CE3803" w:rsidRPr="003467EC">
        <w:rPr>
          <w:rFonts w:cs="David"/>
          <w:sz w:val="24"/>
          <w:szCs w:val="24"/>
          <w:highlight w:val="yellow"/>
          <w:lang w:eastAsia="en-US"/>
        </w:rPr>
        <w:t xml:space="preserve"> ISO/IEC 17020</w:t>
      </w:r>
      <w:r w:rsidRPr="003467EC">
        <w:rPr>
          <w:rFonts w:cs="David"/>
          <w:sz w:val="24"/>
          <w:szCs w:val="24"/>
          <w:highlight w:val="yellow"/>
          <w:rtl/>
          <w:lang w:eastAsia="en-US"/>
        </w:rPr>
        <w:t>.</w:t>
      </w:r>
      <w:r w:rsidR="00432FA7" w:rsidRPr="003467EC">
        <w:rPr>
          <w:rFonts w:cs="David"/>
          <w:sz w:val="24"/>
          <w:szCs w:val="24"/>
          <w:highlight w:val="yellow"/>
          <w:rtl/>
          <w:lang w:eastAsia="en-US"/>
        </w:rPr>
        <w:t xml:space="preserve"> הכרת דרישות </w:t>
      </w:r>
      <w:r w:rsidR="00432FA7" w:rsidRPr="003467EC">
        <w:rPr>
          <w:rFonts w:cs="David"/>
          <w:sz w:val="24"/>
          <w:szCs w:val="24"/>
          <w:highlight w:val="yellow"/>
          <w:lang w:eastAsia="en-US"/>
        </w:rPr>
        <w:t xml:space="preserve">ISO/IEC 17011 </w:t>
      </w:r>
      <w:r w:rsidR="00432FA7" w:rsidRPr="003467EC">
        <w:rPr>
          <w:rFonts w:cs="David"/>
          <w:sz w:val="24"/>
          <w:szCs w:val="24"/>
          <w:highlight w:val="yellow"/>
          <w:rtl/>
          <w:lang w:eastAsia="en-US"/>
        </w:rPr>
        <w:t> יתרון.</w:t>
      </w:r>
    </w:p>
    <w:p w:rsidR="00D32EA1" w:rsidRPr="00D32EA1" w:rsidRDefault="00D32EA1" w:rsidP="00D32EA1">
      <w:pPr>
        <w:numPr>
          <w:ilvl w:val="0"/>
          <w:numId w:val="16"/>
        </w:numPr>
        <w:overflowPunct/>
        <w:autoSpaceDE/>
        <w:autoSpaceDN/>
        <w:adjustRightInd/>
        <w:ind w:right="-425"/>
        <w:textAlignment w:val="auto"/>
        <w:rPr>
          <w:rFonts w:cs="David"/>
          <w:sz w:val="24"/>
          <w:szCs w:val="24"/>
          <w:lang w:eastAsia="en-US"/>
        </w:rPr>
      </w:pPr>
      <w:r w:rsidRPr="00D32EA1">
        <w:rPr>
          <w:rFonts w:cs="David" w:hint="cs"/>
          <w:sz w:val="24"/>
          <w:szCs w:val="24"/>
          <w:rtl/>
          <w:lang w:eastAsia="en-US"/>
        </w:rPr>
        <w:t>בודק מוסמך של הרשות לאחד התקנים - עדיפות.</w:t>
      </w:r>
    </w:p>
    <w:p w:rsidR="00D32EA1" w:rsidRPr="00D32EA1" w:rsidRDefault="00D32EA1" w:rsidP="00BB5F51">
      <w:pPr>
        <w:numPr>
          <w:ilvl w:val="0"/>
          <w:numId w:val="16"/>
        </w:numPr>
        <w:overflowPunct/>
        <w:autoSpaceDE/>
        <w:autoSpaceDN/>
        <w:adjustRightInd/>
        <w:ind w:right="-425"/>
        <w:textAlignment w:val="auto"/>
        <w:rPr>
          <w:rFonts w:cs="David"/>
          <w:sz w:val="24"/>
          <w:szCs w:val="24"/>
          <w:rtl/>
          <w:lang w:eastAsia="en-US"/>
        </w:rPr>
      </w:pPr>
      <w:r w:rsidRPr="00D32EA1">
        <w:rPr>
          <w:rFonts w:cs="David" w:hint="cs"/>
          <w:sz w:val="24"/>
          <w:szCs w:val="24"/>
          <w:rtl/>
          <w:lang w:eastAsia="en-US"/>
        </w:rPr>
        <w:t>שליטה</w:t>
      </w:r>
      <w:r w:rsidRPr="00D32EA1">
        <w:rPr>
          <w:rFonts w:cs="David"/>
          <w:sz w:val="24"/>
          <w:szCs w:val="24"/>
          <w:rtl/>
          <w:lang w:eastAsia="en-US"/>
        </w:rPr>
        <w:t xml:space="preserve"> </w:t>
      </w:r>
      <w:r w:rsidRPr="00D32EA1">
        <w:rPr>
          <w:rFonts w:cs="David" w:hint="cs"/>
          <w:sz w:val="24"/>
          <w:szCs w:val="24"/>
          <w:rtl/>
          <w:lang w:eastAsia="en-US"/>
        </w:rPr>
        <w:t>מלאה</w:t>
      </w:r>
      <w:r w:rsidRPr="00D32EA1">
        <w:rPr>
          <w:rFonts w:cs="David"/>
          <w:sz w:val="24"/>
          <w:szCs w:val="24"/>
          <w:rtl/>
          <w:lang w:eastAsia="en-US"/>
        </w:rPr>
        <w:t xml:space="preserve"> </w:t>
      </w:r>
      <w:r w:rsidRPr="00D32EA1">
        <w:rPr>
          <w:rFonts w:cs="David" w:hint="cs"/>
          <w:sz w:val="24"/>
          <w:szCs w:val="24"/>
          <w:rtl/>
          <w:lang w:eastAsia="en-US"/>
        </w:rPr>
        <w:t>בעברית</w:t>
      </w:r>
      <w:r w:rsidRPr="00D32EA1">
        <w:rPr>
          <w:rFonts w:cs="David"/>
          <w:sz w:val="24"/>
          <w:szCs w:val="24"/>
          <w:rtl/>
          <w:lang w:eastAsia="en-US"/>
        </w:rPr>
        <w:t xml:space="preserve"> </w:t>
      </w:r>
      <w:r w:rsidRPr="00D32EA1">
        <w:rPr>
          <w:rFonts w:cs="David" w:hint="cs"/>
          <w:sz w:val="24"/>
          <w:szCs w:val="24"/>
          <w:rtl/>
          <w:lang w:eastAsia="en-US"/>
        </w:rPr>
        <w:t>ובאנגלית</w:t>
      </w:r>
      <w:r w:rsidRPr="00D32EA1">
        <w:rPr>
          <w:rFonts w:cs="David"/>
          <w:sz w:val="24"/>
          <w:szCs w:val="24"/>
          <w:rtl/>
          <w:lang w:eastAsia="en-US"/>
        </w:rPr>
        <w:t xml:space="preserve"> </w:t>
      </w:r>
      <w:r w:rsidRPr="00D32EA1">
        <w:rPr>
          <w:rFonts w:cs="David" w:hint="cs"/>
          <w:sz w:val="24"/>
          <w:szCs w:val="24"/>
          <w:rtl/>
          <w:lang w:eastAsia="en-US"/>
        </w:rPr>
        <w:t>נדרשת</w:t>
      </w:r>
      <w:r w:rsidRPr="00D32EA1">
        <w:rPr>
          <w:rFonts w:cs="David"/>
          <w:sz w:val="24"/>
          <w:szCs w:val="24"/>
          <w:rtl/>
          <w:lang w:eastAsia="en-US"/>
        </w:rPr>
        <w:t xml:space="preserve"> </w:t>
      </w:r>
      <w:r w:rsidRPr="00D32EA1">
        <w:rPr>
          <w:rFonts w:cs="David" w:hint="cs"/>
          <w:sz w:val="24"/>
          <w:szCs w:val="24"/>
          <w:rtl/>
          <w:lang w:eastAsia="en-US"/>
        </w:rPr>
        <w:t>יכולת</w:t>
      </w:r>
      <w:r w:rsidRPr="00D32EA1">
        <w:rPr>
          <w:rFonts w:cs="David"/>
          <w:sz w:val="24"/>
          <w:szCs w:val="24"/>
          <w:rtl/>
          <w:lang w:eastAsia="en-US"/>
        </w:rPr>
        <w:t xml:space="preserve"> </w:t>
      </w:r>
      <w:r w:rsidRPr="00D32EA1">
        <w:rPr>
          <w:rFonts w:cs="David" w:hint="cs"/>
          <w:sz w:val="24"/>
          <w:szCs w:val="24"/>
          <w:rtl/>
          <w:lang w:eastAsia="en-US"/>
        </w:rPr>
        <w:t>טובה</w:t>
      </w:r>
      <w:r w:rsidRPr="00D32EA1">
        <w:rPr>
          <w:rFonts w:cs="David"/>
          <w:sz w:val="24"/>
          <w:szCs w:val="24"/>
          <w:rtl/>
          <w:lang w:eastAsia="en-US"/>
        </w:rPr>
        <w:t xml:space="preserve"> </w:t>
      </w:r>
      <w:r w:rsidRPr="00D32EA1">
        <w:rPr>
          <w:rFonts w:cs="David" w:hint="cs"/>
          <w:sz w:val="24"/>
          <w:szCs w:val="24"/>
          <w:rtl/>
          <w:lang w:eastAsia="en-US"/>
        </w:rPr>
        <w:t>בניסוח</w:t>
      </w:r>
      <w:r w:rsidRPr="00D32EA1">
        <w:rPr>
          <w:rFonts w:cs="David"/>
          <w:sz w:val="24"/>
          <w:szCs w:val="24"/>
          <w:rtl/>
          <w:lang w:eastAsia="en-US"/>
        </w:rPr>
        <w:t xml:space="preserve"> </w:t>
      </w:r>
      <w:r w:rsidRPr="00D32EA1">
        <w:rPr>
          <w:rFonts w:cs="David" w:hint="cs"/>
          <w:sz w:val="24"/>
          <w:szCs w:val="24"/>
          <w:rtl/>
          <w:lang w:eastAsia="en-US"/>
        </w:rPr>
        <w:t>בכתב</w:t>
      </w:r>
      <w:r w:rsidRPr="00D32EA1">
        <w:rPr>
          <w:rFonts w:cs="David"/>
          <w:sz w:val="24"/>
          <w:szCs w:val="24"/>
          <w:rtl/>
          <w:lang w:eastAsia="en-US"/>
        </w:rPr>
        <w:t xml:space="preserve"> </w:t>
      </w:r>
      <w:r w:rsidRPr="00D32EA1">
        <w:rPr>
          <w:rFonts w:cs="David" w:hint="cs"/>
          <w:sz w:val="24"/>
          <w:szCs w:val="24"/>
          <w:rtl/>
          <w:lang w:eastAsia="en-US"/>
        </w:rPr>
        <w:t>ובהבעה</w:t>
      </w:r>
      <w:r w:rsidRPr="00D32EA1">
        <w:rPr>
          <w:rFonts w:cs="David"/>
          <w:sz w:val="24"/>
          <w:szCs w:val="24"/>
          <w:rtl/>
          <w:lang w:eastAsia="en-US"/>
        </w:rPr>
        <w:t xml:space="preserve"> </w:t>
      </w:r>
      <w:r w:rsidRPr="00D32EA1">
        <w:rPr>
          <w:rFonts w:cs="David" w:hint="cs"/>
          <w:sz w:val="24"/>
          <w:szCs w:val="24"/>
          <w:rtl/>
          <w:lang w:eastAsia="en-US"/>
        </w:rPr>
        <w:t>בעל</w:t>
      </w:r>
      <w:r w:rsidRPr="00D32EA1">
        <w:rPr>
          <w:rFonts w:cs="David"/>
          <w:sz w:val="24"/>
          <w:szCs w:val="24"/>
          <w:rtl/>
          <w:lang w:eastAsia="en-US"/>
        </w:rPr>
        <w:t xml:space="preserve">- </w:t>
      </w:r>
      <w:r w:rsidRPr="00D32EA1">
        <w:rPr>
          <w:rFonts w:cs="David" w:hint="cs"/>
          <w:sz w:val="24"/>
          <w:szCs w:val="24"/>
          <w:rtl/>
          <w:lang w:eastAsia="en-US"/>
        </w:rPr>
        <w:t>פה</w:t>
      </w:r>
      <w:r w:rsidR="00BB5F51">
        <w:rPr>
          <w:rFonts w:cs="David" w:hint="cs"/>
          <w:sz w:val="24"/>
          <w:szCs w:val="24"/>
          <w:rtl/>
          <w:lang w:eastAsia="en-US"/>
        </w:rPr>
        <w:t xml:space="preserve"> בשתי השפות</w:t>
      </w:r>
      <w:r w:rsidR="00BB5F51" w:rsidRPr="00D32EA1">
        <w:rPr>
          <w:rFonts w:cs="David"/>
          <w:sz w:val="24"/>
          <w:szCs w:val="24"/>
          <w:rtl/>
          <w:lang w:eastAsia="en-US"/>
        </w:rPr>
        <w:t>.</w:t>
      </w:r>
    </w:p>
    <w:p w:rsidR="00D32EA1" w:rsidRPr="00D32EA1" w:rsidRDefault="00D32EA1" w:rsidP="00D32EA1">
      <w:pPr>
        <w:numPr>
          <w:ilvl w:val="0"/>
          <w:numId w:val="16"/>
        </w:numPr>
        <w:overflowPunct/>
        <w:autoSpaceDE/>
        <w:autoSpaceDN/>
        <w:adjustRightInd/>
        <w:ind w:right="-425"/>
        <w:textAlignment w:val="auto"/>
        <w:rPr>
          <w:rFonts w:cs="David"/>
          <w:sz w:val="24"/>
          <w:szCs w:val="24"/>
          <w:rtl/>
          <w:lang w:eastAsia="en-US"/>
        </w:rPr>
      </w:pPr>
      <w:r w:rsidRPr="00D32EA1">
        <w:rPr>
          <w:rFonts w:cs="David" w:hint="cs"/>
          <w:sz w:val="24"/>
          <w:szCs w:val="24"/>
          <w:rtl/>
          <w:lang w:eastAsia="en-US"/>
        </w:rPr>
        <w:lastRenderedPageBreak/>
        <w:t>יכולת</w:t>
      </w:r>
      <w:r w:rsidRPr="00D32EA1">
        <w:rPr>
          <w:rFonts w:cs="David"/>
          <w:sz w:val="24"/>
          <w:szCs w:val="24"/>
          <w:rtl/>
          <w:lang w:eastAsia="en-US"/>
        </w:rPr>
        <w:t xml:space="preserve"> </w:t>
      </w:r>
      <w:r w:rsidRPr="00D32EA1">
        <w:rPr>
          <w:rFonts w:cs="David" w:hint="cs"/>
          <w:sz w:val="24"/>
          <w:szCs w:val="24"/>
          <w:rtl/>
          <w:lang w:eastAsia="en-US"/>
        </w:rPr>
        <w:t>הצגת</w:t>
      </w:r>
      <w:r w:rsidRPr="00D32EA1">
        <w:rPr>
          <w:rFonts w:cs="David"/>
          <w:sz w:val="24"/>
          <w:szCs w:val="24"/>
          <w:rtl/>
          <w:lang w:eastAsia="en-US"/>
        </w:rPr>
        <w:t xml:space="preserve"> </w:t>
      </w:r>
      <w:r w:rsidRPr="00D32EA1">
        <w:rPr>
          <w:rFonts w:cs="David" w:hint="cs"/>
          <w:sz w:val="24"/>
          <w:szCs w:val="24"/>
          <w:rtl/>
          <w:lang w:eastAsia="en-US"/>
        </w:rPr>
        <w:t>חומר</w:t>
      </w:r>
      <w:r w:rsidRPr="00D32EA1">
        <w:rPr>
          <w:rFonts w:cs="David"/>
          <w:sz w:val="24"/>
          <w:szCs w:val="24"/>
          <w:rtl/>
          <w:lang w:eastAsia="en-US"/>
        </w:rPr>
        <w:t xml:space="preserve"> </w:t>
      </w:r>
      <w:r w:rsidRPr="00D32EA1">
        <w:rPr>
          <w:rFonts w:cs="David" w:hint="cs"/>
          <w:sz w:val="24"/>
          <w:szCs w:val="24"/>
          <w:rtl/>
          <w:lang w:eastAsia="en-US"/>
        </w:rPr>
        <w:t>מקצועי</w:t>
      </w:r>
      <w:r w:rsidRPr="00D32EA1">
        <w:rPr>
          <w:rFonts w:cs="David"/>
          <w:sz w:val="24"/>
          <w:szCs w:val="24"/>
          <w:rtl/>
          <w:lang w:eastAsia="en-US"/>
        </w:rPr>
        <w:t xml:space="preserve"> </w:t>
      </w:r>
      <w:r w:rsidRPr="00D32EA1">
        <w:rPr>
          <w:rFonts w:cs="David" w:hint="cs"/>
          <w:sz w:val="24"/>
          <w:szCs w:val="24"/>
          <w:rtl/>
          <w:lang w:eastAsia="en-US"/>
        </w:rPr>
        <w:t>בפני</w:t>
      </w:r>
      <w:r w:rsidRPr="00D32EA1">
        <w:rPr>
          <w:rFonts w:cs="David"/>
          <w:sz w:val="24"/>
          <w:szCs w:val="24"/>
          <w:rtl/>
          <w:lang w:eastAsia="en-US"/>
        </w:rPr>
        <w:t xml:space="preserve"> </w:t>
      </w:r>
      <w:r w:rsidRPr="00D32EA1">
        <w:rPr>
          <w:rFonts w:cs="David" w:hint="cs"/>
          <w:sz w:val="24"/>
          <w:szCs w:val="24"/>
          <w:rtl/>
          <w:lang w:eastAsia="en-US"/>
        </w:rPr>
        <w:t>קהל</w:t>
      </w:r>
      <w:r w:rsidRPr="00D32EA1">
        <w:rPr>
          <w:rFonts w:cs="David"/>
          <w:sz w:val="24"/>
          <w:szCs w:val="24"/>
          <w:rtl/>
          <w:lang w:eastAsia="en-US"/>
        </w:rPr>
        <w:t>.</w:t>
      </w:r>
    </w:p>
    <w:p w:rsidR="00D32EA1" w:rsidRPr="00D32EA1" w:rsidRDefault="00D32EA1" w:rsidP="00D32EA1">
      <w:pPr>
        <w:numPr>
          <w:ilvl w:val="0"/>
          <w:numId w:val="16"/>
        </w:numPr>
        <w:overflowPunct/>
        <w:autoSpaceDE/>
        <w:autoSpaceDN/>
        <w:adjustRightInd/>
        <w:ind w:right="-425"/>
        <w:textAlignment w:val="auto"/>
        <w:rPr>
          <w:rFonts w:cs="David"/>
          <w:sz w:val="24"/>
          <w:szCs w:val="24"/>
          <w:rtl/>
          <w:lang w:eastAsia="en-US"/>
        </w:rPr>
      </w:pPr>
      <w:r w:rsidRPr="00D32EA1">
        <w:rPr>
          <w:rFonts w:cs="David" w:hint="cs"/>
          <w:sz w:val="24"/>
          <w:szCs w:val="24"/>
          <w:rtl/>
          <w:lang w:eastAsia="en-US"/>
        </w:rPr>
        <w:t>רצוי</w:t>
      </w:r>
      <w:r w:rsidRPr="00D32EA1">
        <w:rPr>
          <w:rFonts w:cs="David"/>
          <w:sz w:val="24"/>
          <w:szCs w:val="24"/>
          <w:rtl/>
          <w:lang w:eastAsia="en-US"/>
        </w:rPr>
        <w:t xml:space="preserve"> </w:t>
      </w:r>
      <w:r w:rsidRPr="00D32EA1">
        <w:rPr>
          <w:rFonts w:cs="David" w:hint="cs"/>
          <w:sz w:val="24"/>
          <w:szCs w:val="24"/>
          <w:rtl/>
          <w:lang w:eastAsia="en-US"/>
        </w:rPr>
        <w:t>ניסיון</w:t>
      </w:r>
      <w:r w:rsidRPr="00D32EA1">
        <w:rPr>
          <w:rFonts w:cs="David"/>
          <w:sz w:val="24"/>
          <w:szCs w:val="24"/>
          <w:rtl/>
          <w:lang w:eastAsia="en-US"/>
        </w:rPr>
        <w:t xml:space="preserve"> </w:t>
      </w:r>
      <w:r w:rsidRPr="00D32EA1">
        <w:rPr>
          <w:rFonts w:cs="David" w:hint="cs"/>
          <w:sz w:val="24"/>
          <w:szCs w:val="24"/>
          <w:rtl/>
          <w:lang w:eastAsia="en-US"/>
        </w:rPr>
        <w:t>של</w:t>
      </w:r>
      <w:r w:rsidRPr="00D32EA1">
        <w:rPr>
          <w:rFonts w:cs="David"/>
          <w:sz w:val="24"/>
          <w:szCs w:val="24"/>
          <w:rtl/>
          <w:lang w:eastAsia="en-US"/>
        </w:rPr>
        <w:t xml:space="preserve"> </w:t>
      </w:r>
      <w:r w:rsidRPr="00D32EA1">
        <w:rPr>
          <w:rFonts w:cs="David" w:hint="cs"/>
          <w:sz w:val="24"/>
          <w:szCs w:val="24"/>
          <w:rtl/>
          <w:lang w:eastAsia="en-US"/>
        </w:rPr>
        <w:t>לפחות</w:t>
      </w:r>
      <w:r w:rsidRPr="00D32EA1">
        <w:rPr>
          <w:rFonts w:cs="David"/>
          <w:sz w:val="24"/>
          <w:szCs w:val="24"/>
          <w:rtl/>
          <w:lang w:eastAsia="en-US"/>
        </w:rPr>
        <w:t xml:space="preserve"> </w:t>
      </w:r>
      <w:r w:rsidRPr="00D32EA1">
        <w:rPr>
          <w:rFonts w:cs="David" w:hint="cs"/>
          <w:sz w:val="24"/>
          <w:szCs w:val="24"/>
          <w:rtl/>
          <w:lang w:eastAsia="en-US"/>
        </w:rPr>
        <w:t>שנתיים</w:t>
      </w:r>
      <w:r w:rsidRPr="00D32EA1">
        <w:rPr>
          <w:rFonts w:cs="David"/>
          <w:sz w:val="24"/>
          <w:szCs w:val="24"/>
          <w:rtl/>
          <w:lang w:eastAsia="en-US"/>
        </w:rPr>
        <w:t xml:space="preserve"> </w:t>
      </w:r>
      <w:r w:rsidRPr="00D32EA1">
        <w:rPr>
          <w:rFonts w:cs="David" w:hint="cs"/>
          <w:sz w:val="24"/>
          <w:szCs w:val="24"/>
          <w:rtl/>
          <w:lang w:eastAsia="en-US"/>
        </w:rPr>
        <w:t>עבודה</w:t>
      </w:r>
      <w:r w:rsidRPr="00D32EA1">
        <w:rPr>
          <w:rFonts w:cs="David"/>
          <w:sz w:val="24"/>
          <w:szCs w:val="24"/>
          <w:rtl/>
          <w:lang w:eastAsia="en-US"/>
        </w:rPr>
        <w:t xml:space="preserve"> </w:t>
      </w:r>
      <w:r w:rsidRPr="00D32EA1">
        <w:rPr>
          <w:rFonts w:cs="David" w:hint="cs"/>
          <w:sz w:val="24"/>
          <w:szCs w:val="24"/>
          <w:rtl/>
          <w:lang w:eastAsia="en-US"/>
        </w:rPr>
        <w:t>עם</w:t>
      </w:r>
      <w:r w:rsidRPr="00D32EA1">
        <w:rPr>
          <w:rFonts w:cs="David"/>
          <w:sz w:val="24"/>
          <w:szCs w:val="24"/>
          <w:rtl/>
          <w:lang w:eastAsia="en-US"/>
        </w:rPr>
        <w:t xml:space="preserve"> </w:t>
      </w:r>
      <w:r w:rsidRPr="00D32EA1">
        <w:rPr>
          <w:rFonts w:cs="David"/>
          <w:sz w:val="24"/>
          <w:szCs w:val="24"/>
          <w:lang w:eastAsia="en-US"/>
        </w:rPr>
        <w:t>Conformity Assessment Body</w:t>
      </w:r>
      <w:r w:rsidRPr="00D32EA1">
        <w:rPr>
          <w:rFonts w:cs="David"/>
          <w:sz w:val="24"/>
          <w:szCs w:val="24"/>
          <w:rtl/>
          <w:lang w:eastAsia="en-US"/>
        </w:rPr>
        <w:t xml:space="preserve"> (</w:t>
      </w:r>
      <w:r w:rsidRPr="00D32EA1">
        <w:rPr>
          <w:rFonts w:cs="David" w:hint="cs"/>
          <w:sz w:val="24"/>
          <w:szCs w:val="24"/>
          <w:rtl/>
          <w:lang w:eastAsia="en-US"/>
        </w:rPr>
        <w:t>מעבדת</w:t>
      </w:r>
      <w:r w:rsidRPr="00D32EA1">
        <w:rPr>
          <w:rFonts w:cs="David"/>
          <w:sz w:val="24"/>
          <w:szCs w:val="24"/>
          <w:rtl/>
          <w:lang w:eastAsia="en-US"/>
        </w:rPr>
        <w:t xml:space="preserve"> </w:t>
      </w:r>
      <w:r w:rsidRPr="00D32EA1">
        <w:rPr>
          <w:rFonts w:cs="David" w:hint="cs"/>
          <w:sz w:val="24"/>
          <w:szCs w:val="24"/>
          <w:rtl/>
          <w:lang w:eastAsia="en-US"/>
        </w:rPr>
        <w:t>בדיקה</w:t>
      </w:r>
      <w:r w:rsidRPr="00D32EA1">
        <w:rPr>
          <w:rFonts w:cs="David"/>
          <w:sz w:val="24"/>
          <w:szCs w:val="24"/>
          <w:rtl/>
          <w:lang w:eastAsia="en-US"/>
        </w:rPr>
        <w:t xml:space="preserve">  </w:t>
      </w:r>
      <w:r w:rsidRPr="00D32EA1">
        <w:rPr>
          <w:rFonts w:cs="David" w:hint="cs"/>
          <w:sz w:val="24"/>
          <w:szCs w:val="24"/>
          <w:rtl/>
          <w:lang w:eastAsia="en-US"/>
        </w:rPr>
        <w:t>או</w:t>
      </w:r>
      <w:r w:rsidRPr="00D32EA1">
        <w:rPr>
          <w:rFonts w:cs="David"/>
          <w:sz w:val="24"/>
          <w:szCs w:val="24"/>
          <w:rtl/>
          <w:lang w:eastAsia="en-US"/>
        </w:rPr>
        <w:t xml:space="preserve"> </w:t>
      </w:r>
      <w:r w:rsidRPr="00D32EA1">
        <w:rPr>
          <w:rFonts w:cs="David" w:hint="cs"/>
          <w:sz w:val="24"/>
          <w:szCs w:val="24"/>
          <w:rtl/>
          <w:lang w:eastAsia="en-US"/>
        </w:rPr>
        <w:t>כיול</w:t>
      </w:r>
      <w:r w:rsidRPr="00D32EA1">
        <w:rPr>
          <w:rFonts w:cs="David"/>
          <w:sz w:val="24"/>
          <w:szCs w:val="24"/>
          <w:rtl/>
          <w:lang w:eastAsia="en-US"/>
        </w:rPr>
        <w:t xml:space="preserve">, </w:t>
      </w:r>
      <w:r w:rsidRPr="00D32EA1">
        <w:rPr>
          <w:rFonts w:cs="David" w:hint="cs"/>
          <w:sz w:val="24"/>
          <w:szCs w:val="24"/>
          <w:rtl/>
          <w:lang w:eastAsia="en-US"/>
        </w:rPr>
        <w:t>גופי</w:t>
      </w:r>
      <w:r w:rsidRPr="00D32EA1">
        <w:rPr>
          <w:rFonts w:cs="David"/>
          <w:sz w:val="24"/>
          <w:szCs w:val="24"/>
          <w:rtl/>
          <w:lang w:eastAsia="en-US"/>
        </w:rPr>
        <w:t xml:space="preserve"> </w:t>
      </w:r>
      <w:r w:rsidRPr="00D32EA1">
        <w:rPr>
          <w:rFonts w:cs="David" w:hint="cs"/>
          <w:sz w:val="24"/>
          <w:szCs w:val="24"/>
          <w:rtl/>
          <w:lang w:eastAsia="en-US"/>
        </w:rPr>
        <w:t>פיקוח</w:t>
      </w:r>
      <w:r w:rsidRPr="00D32EA1">
        <w:rPr>
          <w:rFonts w:cs="David"/>
          <w:sz w:val="24"/>
          <w:szCs w:val="24"/>
          <w:rtl/>
          <w:lang w:eastAsia="en-US"/>
        </w:rPr>
        <w:t xml:space="preserve">, </w:t>
      </w:r>
      <w:r w:rsidRPr="00D32EA1">
        <w:rPr>
          <w:rFonts w:cs="David" w:hint="cs"/>
          <w:sz w:val="24"/>
          <w:szCs w:val="24"/>
          <w:rtl/>
          <w:lang w:eastAsia="en-US"/>
        </w:rPr>
        <w:t>ארגוני</w:t>
      </w:r>
      <w:r w:rsidRPr="00D32EA1">
        <w:rPr>
          <w:rFonts w:cs="David"/>
          <w:sz w:val="24"/>
          <w:szCs w:val="24"/>
          <w:rtl/>
          <w:lang w:eastAsia="en-US"/>
        </w:rPr>
        <w:t xml:space="preserve"> </w:t>
      </w:r>
      <w:r w:rsidRPr="00D32EA1">
        <w:rPr>
          <w:rFonts w:cs="David" w:hint="cs"/>
          <w:sz w:val="24"/>
          <w:szCs w:val="24"/>
          <w:rtl/>
          <w:lang w:eastAsia="en-US"/>
        </w:rPr>
        <w:t>התעדה</w:t>
      </w:r>
      <w:r w:rsidRPr="00D32EA1">
        <w:rPr>
          <w:rFonts w:cs="David"/>
          <w:sz w:val="24"/>
          <w:szCs w:val="24"/>
          <w:rtl/>
          <w:lang w:eastAsia="en-US"/>
        </w:rPr>
        <w:t xml:space="preserve">  </w:t>
      </w:r>
      <w:r w:rsidRPr="00D32EA1">
        <w:rPr>
          <w:rFonts w:cs="David" w:hint="cs"/>
          <w:sz w:val="24"/>
          <w:szCs w:val="24"/>
          <w:rtl/>
          <w:lang w:eastAsia="en-US"/>
        </w:rPr>
        <w:t>וכו</w:t>
      </w:r>
      <w:r w:rsidRPr="00D32EA1">
        <w:rPr>
          <w:rFonts w:cs="David"/>
          <w:sz w:val="24"/>
          <w:szCs w:val="24"/>
          <w:rtl/>
          <w:lang w:eastAsia="en-US"/>
        </w:rPr>
        <w:t>').</w:t>
      </w:r>
    </w:p>
    <w:p w:rsidR="00D32EA1" w:rsidRDefault="00D32EA1" w:rsidP="00D32EA1">
      <w:pPr>
        <w:numPr>
          <w:ilvl w:val="0"/>
          <w:numId w:val="16"/>
        </w:numPr>
        <w:overflowPunct/>
        <w:autoSpaceDE/>
        <w:autoSpaceDN/>
        <w:adjustRightInd/>
        <w:ind w:right="-425"/>
        <w:textAlignment w:val="auto"/>
        <w:rPr>
          <w:rFonts w:cs="David" w:hint="cs"/>
          <w:sz w:val="24"/>
          <w:szCs w:val="24"/>
          <w:lang w:eastAsia="en-US"/>
        </w:rPr>
      </w:pPr>
      <w:r w:rsidRPr="00D32EA1">
        <w:rPr>
          <w:rFonts w:cs="David"/>
          <w:sz w:val="24"/>
          <w:szCs w:val="24"/>
          <w:rtl/>
          <w:lang w:eastAsia="en-US"/>
        </w:rPr>
        <w:t>התפקיד כרוך בנסיעות ברחבי הארץ ר</w:t>
      </w:r>
      <w:r w:rsidRPr="00D32EA1">
        <w:rPr>
          <w:rFonts w:cs="David" w:hint="cs"/>
          <w:sz w:val="24"/>
          <w:szCs w:val="24"/>
          <w:rtl/>
          <w:lang w:eastAsia="en-US"/>
        </w:rPr>
        <w:t>י</w:t>
      </w:r>
      <w:r w:rsidRPr="00D32EA1">
        <w:rPr>
          <w:rFonts w:cs="David"/>
          <w:sz w:val="24"/>
          <w:szCs w:val="24"/>
          <w:rtl/>
          <w:lang w:eastAsia="en-US"/>
        </w:rPr>
        <w:t xml:space="preserve">שיון נהיגה ברכב </w:t>
      </w:r>
      <w:r>
        <w:rPr>
          <w:rFonts w:cs="David"/>
          <w:sz w:val="24"/>
          <w:szCs w:val="24"/>
          <w:rtl/>
          <w:lang w:eastAsia="en-US"/>
        </w:rPr>
        <w:t>–</w:t>
      </w:r>
      <w:r w:rsidRPr="00D32EA1">
        <w:rPr>
          <w:rFonts w:cs="David"/>
          <w:sz w:val="24"/>
          <w:szCs w:val="24"/>
          <w:rtl/>
          <w:lang w:eastAsia="en-US"/>
        </w:rPr>
        <w:t xml:space="preserve"> חובה</w:t>
      </w:r>
    </w:p>
    <w:p w:rsidR="00D32EA1" w:rsidRDefault="00D32EA1" w:rsidP="00D32EA1">
      <w:pPr>
        <w:overflowPunct/>
        <w:autoSpaceDE/>
        <w:autoSpaceDN/>
        <w:adjustRightInd/>
        <w:spacing w:line="240" w:lineRule="auto"/>
        <w:ind w:right="-426"/>
        <w:textAlignment w:val="auto"/>
        <w:rPr>
          <w:rFonts w:cs="David" w:hint="cs"/>
          <w:sz w:val="24"/>
          <w:szCs w:val="24"/>
          <w:rtl/>
          <w:lang w:eastAsia="en-US"/>
        </w:rPr>
      </w:pPr>
    </w:p>
    <w:p w:rsidR="00D32EA1" w:rsidRDefault="00D32EA1" w:rsidP="00D32EA1">
      <w:pPr>
        <w:overflowPunct/>
        <w:autoSpaceDE/>
        <w:autoSpaceDN/>
        <w:adjustRightInd/>
        <w:spacing w:line="240" w:lineRule="auto"/>
        <w:ind w:right="-426"/>
        <w:textAlignment w:val="auto"/>
        <w:rPr>
          <w:rFonts w:cs="David" w:hint="cs"/>
          <w:sz w:val="24"/>
          <w:szCs w:val="24"/>
          <w:rtl/>
          <w:lang w:eastAsia="en-US"/>
        </w:rPr>
      </w:pPr>
    </w:p>
    <w:p w:rsidR="00D32EA1" w:rsidRPr="00D32EA1" w:rsidRDefault="00D32EA1" w:rsidP="00D32EA1">
      <w:pPr>
        <w:overflowPunct/>
        <w:autoSpaceDE/>
        <w:autoSpaceDN/>
        <w:adjustRightInd/>
        <w:spacing w:line="240" w:lineRule="auto"/>
        <w:ind w:right="-426"/>
        <w:textAlignment w:val="auto"/>
        <w:rPr>
          <w:rFonts w:cs="David"/>
          <w:sz w:val="24"/>
          <w:szCs w:val="24"/>
          <w:rtl/>
          <w:lang w:eastAsia="en-US"/>
        </w:rPr>
      </w:pPr>
    </w:p>
    <w:p w:rsidR="003C1F18" w:rsidRPr="00D32EA1" w:rsidRDefault="00317EFC" w:rsidP="00D32EA1">
      <w:pPr>
        <w:numPr>
          <w:ilvl w:val="0"/>
          <w:numId w:val="17"/>
        </w:numPr>
        <w:overflowPunct/>
        <w:autoSpaceDE/>
        <w:autoSpaceDN/>
        <w:adjustRightInd/>
        <w:ind w:right="-426"/>
        <w:textAlignment w:val="auto"/>
        <w:rPr>
          <w:rFonts w:cs="David" w:hint="cs"/>
          <w:sz w:val="24"/>
          <w:szCs w:val="24"/>
          <w:rtl/>
          <w:lang w:eastAsia="en-US"/>
        </w:rPr>
      </w:pPr>
      <w:r w:rsidRPr="00D32EA1">
        <w:rPr>
          <w:rFonts w:cs="David" w:hint="cs"/>
          <w:b/>
          <w:bCs/>
          <w:sz w:val="24"/>
          <w:szCs w:val="24"/>
          <w:rtl/>
          <w:lang w:eastAsia="en-US"/>
        </w:rPr>
        <w:t>אופן הגשת הבקשה</w:t>
      </w:r>
      <w:r w:rsidR="00190C2A" w:rsidRPr="00D32EA1">
        <w:rPr>
          <w:rFonts w:cs="David" w:hint="cs"/>
          <w:b/>
          <w:bCs/>
          <w:sz w:val="24"/>
          <w:szCs w:val="24"/>
          <w:rtl/>
          <w:lang w:eastAsia="en-US"/>
        </w:rPr>
        <w:t>:</w:t>
      </w:r>
    </w:p>
    <w:p w:rsidR="00FB422A" w:rsidRDefault="003C1F18" w:rsidP="006D2EF3">
      <w:pPr>
        <w:ind w:left="800"/>
        <w:jc w:val="both"/>
        <w:rPr>
          <w:rFonts w:cs="David" w:hint="cs"/>
          <w:sz w:val="24"/>
          <w:szCs w:val="24"/>
          <w:rtl/>
          <w:lang w:eastAsia="en-US"/>
        </w:rPr>
      </w:pPr>
      <w:r w:rsidRPr="00A20D74">
        <w:rPr>
          <w:rFonts w:cs="David" w:hint="cs"/>
          <w:sz w:val="24"/>
          <w:szCs w:val="24"/>
          <w:rtl/>
          <w:lang w:eastAsia="en-US"/>
        </w:rPr>
        <w:t xml:space="preserve">המועמדים </w:t>
      </w:r>
      <w:r w:rsidR="00FB422A">
        <w:rPr>
          <w:rFonts w:cs="David" w:hint="cs"/>
          <w:sz w:val="24"/>
          <w:szCs w:val="24"/>
          <w:rtl/>
          <w:lang w:eastAsia="en-US"/>
        </w:rPr>
        <w:t xml:space="preserve"> יציגו קורות חיים עם תעודות </w:t>
      </w:r>
      <w:r w:rsidR="00FB422A" w:rsidRPr="00A20D74">
        <w:rPr>
          <w:rFonts w:cs="David" w:hint="cs"/>
          <w:sz w:val="24"/>
          <w:szCs w:val="24"/>
          <w:rtl/>
          <w:lang w:eastAsia="en-US"/>
        </w:rPr>
        <w:t>ומסמכים המעידים על השכלה</w:t>
      </w:r>
      <w:r w:rsidR="00FB422A">
        <w:rPr>
          <w:rFonts w:cs="David" w:hint="cs"/>
          <w:sz w:val="24"/>
          <w:szCs w:val="24"/>
          <w:rtl/>
          <w:lang w:eastAsia="en-US"/>
        </w:rPr>
        <w:t>.</w:t>
      </w:r>
    </w:p>
    <w:p w:rsidR="00FB422A" w:rsidRPr="00DA0743" w:rsidRDefault="00FB422A" w:rsidP="006D2EF3">
      <w:pPr>
        <w:ind w:left="800"/>
        <w:jc w:val="both"/>
        <w:rPr>
          <w:rFonts w:cs="David" w:hint="cs"/>
          <w:sz w:val="24"/>
          <w:szCs w:val="24"/>
          <w:rtl/>
          <w:lang w:eastAsia="en-US"/>
        </w:rPr>
      </w:pPr>
      <w:r>
        <w:rPr>
          <w:rFonts w:cs="David" w:hint="cs"/>
          <w:sz w:val="24"/>
          <w:szCs w:val="24"/>
          <w:rtl/>
          <w:lang w:eastAsia="en-US"/>
        </w:rPr>
        <w:t>את המסמכים ניתן לשלוח למשרדי הרשות הלאומית להסמכת מעבדות בפקס  מס'</w:t>
      </w:r>
      <w:r w:rsidR="00DA0743">
        <w:rPr>
          <w:rFonts w:cs="David"/>
          <w:sz w:val="24"/>
          <w:szCs w:val="24"/>
          <w:rtl/>
          <w:lang w:eastAsia="en-US"/>
        </w:rPr>
        <w:br/>
      </w:r>
      <w:r w:rsidR="00DA0743" w:rsidRPr="00DA0743">
        <w:rPr>
          <w:rFonts w:cs="David"/>
          <w:sz w:val="24"/>
          <w:szCs w:val="24"/>
          <w:rtl/>
          <w:lang w:eastAsia="en-US"/>
        </w:rPr>
        <w:t>03-9702413</w:t>
      </w:r>
      <w:r w:rsidR="00DA0743">
        <w:rPr>
          <w:rFonts w:cs="David" w:hint="cs"/>
          <w:sz w:val="24"/>
          <w:szCs w:val="24"/>
          <w:rtl/>
          <w:lang w:eastAsia="en-US"/>
        </w:rPr>
        <w:t xml:space="preserve"> </w:t>
      </w:r>
      <w:r>
        <w:rPr>
          <w:rFonts w:cs="David" w:hint="cs"/>
          <w:sz w:val="24"/>
          <w:szCs w:val="24"/>
          <w:rtl/>
          <w:lang w:eastAsia="en-US"/>
        </w:rPr>
        <w:t xml:space="preserve">או במייל </w:t>
      </w:r>
      <w:r>
        <w:rPr>
          <w:rFonts w:cs="David"/>
          <w:sz w:val="24"/>
          <w:szCs w:val="24"/>
          <w:lang w:val="en-ZW" w:eastAsia="en-US"/>
        </w:rPr>
        <w:t>israc@israc.gov.il</w:t>
      </w:r>
      <w:r>
        <w:rPr>
          <w:rFonts w:cs="David" w:hint="cs"/>
          <w:sz w:val="24"/>
          <w:szCs w:val="24"/>
          <w:rtl/>
          <w:lang w:val="en-ZW" w:eastAsia="en-US"/>
        </w:rPr>
        <w:t>.</w:t>
      </w:r>
    </w:p>
    <w:p w:rsidR="003C1F18" w:rsidRPr="00A20D74" w:rsidRDefault="003C1F18" w:rsidP="006D2EF3">
      <w:pPr>
        <w:ind w:left="800" w:right="397"/>
        <w:jc w:val="both"/>
        <w:rPr>
          <w:rFonts w:cs="David" w:hint="cs"/>
          <w:sz w:val="24"/>
          <w:szCs w:val="24"/>
          <w:lang w:eastAsia="en-US"/>
        </w:rPr>
      </w:pPr>
    </w:p>
    <w:p w:rsidR="003C1F18" w:rsidRPr="00A20D74" w:rsidRDefault="003C1F18" w:rsidP="007C69B6">
      <w:pPr>
        <w:pStyle w:val="Heading1"/>
        <w:spacing w:line="360" w:lineRule="auto"/>
        <w:ind w:left="800" w:right="0"/>
        <w:rPr>
          <w:rFonts w:hint="cs"/>
          <w:sz w:val="24"/>
          <w:szCs w:val="24"/>
          <w:rtl/>
        </w:rPr>
      </w:pPr>
      <w:r w:rsidRPr="00A20D74">
        <w:rPr>
          <w:rFonts w:hint="cs"/>
          <w:sz w:val="24"/>
          <w:szCs w:val="24"/>
          <w:rtl/>
        </w:rPr>
        <w:t xml:space="preserve">המועד האחרון להגשת מועמדות הינו </w:t>
      </w:r>
      <w:r w:rsidRPr="00190C2A">
        <w:rPr>
          <w:rFonts w:hint="cs"/>
          <w:sz w:val="24"/>
          <w:szCs w:val="24"/>
          <w:rtl/>
        </w:rPr>
        <w:t xml:space="preserve">יום </w:t>
      </w:r>
      <w:r w:rsidR="00102718">
        <w:rPr>
          <w:rFonts w:hint="cs"/>
          <w:sz w:val="24"/>
          <w:szCs w:val="24"/>
          <w:rtl/>
        </w:rPr>
        <w:t>ה'</w:t>
      </w:r>
      <w:r w:rsidRPr="00190C2A">
        <w:rPr>
          <w:rFonts w:hint="cs"/>
          <w:sz w:val="24"/>
          <w:szCs w:val="24"/>
          <w:rtl/>
        </w:rPr>
        <w:t>, ה-</w:t>
      </w:r>
      <w:r w:rsidRPr="00190C2A">
        <w:rPr>
          <w:rFonts w:hint="cs"/>
          <w:b/>
          <w:bCs/>
          <w:sz w:val="24"/>
          <w:szCs w:val="24"/>
          <w:rtl/>
        </w:rPr>
        <w:t xml:space="preserve"> </w:t>
      </w:r>
      <w:r w:rsidR="007C69B6">
        <w:rPr>
          <w:rFonts w:hint="cs"/>
          <w:b/>
          <w:bCs/>
          <w:sz w:val="24"/>
          <w:szCs w:val="24"/>
          <w:rtl/>
        </w:rPr>
        <w:t>31.03</w:t>
      </w:r>
      <w:r w:rsidR="00BB5F51">
        <w:rPr>
          <w:rFonts w:hint="cs"/>
          <w:b/>
          <w:bCs/>
          <w:sz w:val="24"/>
          <w:szCs w:val="24"/>
          <w:rtl/>
        </w:rPr>
        <w:t>.201</w:t>
      </w:r>
      <w:r w:rsidR="000A4FEC">
        <w:rPr>
          <w:rFonts w:hint="cs"/>
          <w:b/>
          <w:bCs/>
          <w:sz w:val="24"/>
          <w:szCs w:val="24"/>
          <w:rtl/>
        </w:rPr>
        <w:t>6</w:t>
      </w:r>
      <w:r w:rsidR="00E00213" w:rsidRPr="00190C2A">
        <w:rPr>
          <w:rFonts w:hint="cs"/>
          <w:b/>
          <w:bCs/>
          <w:sz w:val="24"/>
          <w:szCs w:val="24"/>
          <w:rtl/>
        </w:rPr>
        <w:t>.</w:t>
      </w:r>
      <w:r w:rsidR="00532B28">
        <w:rPr>
          <w:rFonts w:hint="cs"/>
          <w:sz w:val="24"/>
          <w:szCs w:val="24"/>
          <w:rtl/>
        </w:rPr>
        <w:t xml:space="preserve"> </w:t>
      </w:r>
      <w:r w:rsidRPr="00A20D74">
        <w:rPr>
          <w:rFonts w:hint="cs"/>
          <w:sz w:val="24"/>
          <w:szCs w:val="24"/>
          <w:rtl/>
        </w:rPr>
        <w:t xml:space="preserve">הוועדה רשאית להאריך תקופה זו לתקופה או תקופות נוספות, כפי שתחליט. כל החלטה להארכת מועד הגשת מועמדות תתפרסם בדרך ובמקום שפורסמה ההודעה המקורית להקמת הועדה. </w:t>
      </w:r>
      <w:r w:rsidRPr="00A20D74">
        <w:rPr>
          <w:rFonts w:hint="cs"/>
          <w:sz w:val="24"/>
          <w:szCs w:val="24"/>
          <w:rtl/>
        </w:rPr>
        <w:tab/>
      </w:r>
      <w:r w:rsidRPr="00A20D74">
        <w:rPr>
          <w:sz w:val="24"/>
          <w:szCs w:val="24"/>
          <w:rtl/>
        </w:rPr>
        <w:br/>
      </w:r>
    </w:p>
    <w:p w:rsidR="00532B28" w:rsidRDefault="003C1F18" w:rsidP="00B50114">
      <w:pPr>
        <w:ind w:left="800"/>
        <w:jc w:val="both"/>
        <w:rPr>
          <w:rFonts w:cs="David" w:hint="cs"/>
          <w:b/>
          <w:bCs/>
          <w:sz w:val="24"/>
          <w:szCs w:val="24"/>
          <w:rtl/>
          <w:lang w:eastAsia="en-US"/>
        </w:rPr>
      </w:pPr>
      <w:r w:rsidRPr="00A20D74">
        <w:rPr>
          <w:rFonts w:cs="David" w:hint="cs"/>
          <w:sz w:val="24"/>
          <w:szCs w:val="24"/>
          <w:rtl/>
          <w:lang w:eastAsia="en-US"/>
        </w:rPr>
        <w:t>בדיקת ה</w:t>
      </w:r>
      <w:smartTag w:uri="urn:schemas-microsoft-com:office:smarttags" w:element="PersonName">
        <w:r w:rsidRPr="00A20D74">
          <w:rPr>
            <w:rFonts w:cs="David" w:hint="cs"/>
            <w:sz w:val="24"/>
            <w:szCs w:val="24"/>
            <w:rtl/>
            <w:lang w:eastAsia="en-US"/>
          </w:rPr>
          <w:t>עמי</w:t>
        </w:r>
      </w:smartTag>
      <w:r w:rsidRPr="00A20D74">
        <w:rPr>
          <w:rFonts w:cs="David" w:hint="cs"/>
          <w:sz w:val="24"/>
          <w:szCs w:val="24"/>
          <w:rtl/>
          <w:lang w:eastAsia="en-US"/>
        </w:rPr>
        <w:t xml:space="preserve">דה בתנאי הסף תיעשה על ידי </w:t>
      </w:r>
      <w:r w:rsidR="00FB422A">
        <w:rPr>
          <w:rFonts w:cs="David" w:hint="cs"/>
          <w:sz w:val="24"/>
          <w:szCs w:val="24"/>
          <w:rtl/>
          <w:lang w:eastAsia="en-US"/>
        </w:rPr>
        <w:t>ועדת האיתור</w:t>
      </w:r>
      <w:r w:rsidRPr="00A20D74">
        <w:rPr>
          <w:rFonts w:cs="David" w:hint="cs"/>
          <w:sz w:val="24"/>
          <w:szCs w:val="24"/>
          <w:rtl/>
          <w:lang w:eastAsia="en-US"/>
        </w:rPr>
        <w:t xml:space="preserve">. למועמד שנמצא כי איננו עומד בתנאי הסף, </w:t>
      </w:r>
      <w:r w:rsidR="00FB422A">
        <w:rPr>
          <w:rFonts w:cs="David" w:hint="cs"/>
          <w:sz w:val="24"/>
          <w:szCs w:val="24"/>
          <w:rtl/>
          <w:lang w:eastAsia="en-US"/>
        </w:rPr>
        <w:t xml:space="preserve">לא </w:t>
      </w:r>
      <w:r w:rsidRPr="00A20D74">
        <w:rPr>
          <w:rFonts w:cs="David" w:hint="cs"/>
          <w:sz w:val="24"/>
          <w:szCs w:val="24"/>
          <w:rtl/>
          <w:lang w:eastAsia="en-US"/>
        </w:rPr>
        <w:t>תישלח הודעה</w:t>
      </w:r>
      <w:r>
        <w:rPr>
          <w:rFonts w:cs="David" w:hint="cs"/>
          <w:b/>
          <w:bCs/>
          <w:sz w:val="24"/>
          <w:szCs w:val="24"/>
          <w:rtl/>
          <w:lang w:eastAsia="en-US"/>
        </w:rPr>
        <w:t>.</w:t>
      </w:r>
    </w:p>
    <w:p w:rsidR="006D2EF3" w:rsidRDefault="006D2EF3" w:rsidP="006D2EF3">
      <w:pPr>
        <w:ind w:left="800" w:right="397"/>
        <w:jc w:val="both"/>
        <w:rPr>
          <w:rFonts w:cs="David" w:hint="cs"/>
          <w:b/>
          <w:bCs/>
          <w:sz w:val="24"/>
          <w:szCs w:val="24"/>
          <w:lang w:eastAsia="en-US"/>
        </w:rPr>
      </w:pPr>
    </w:p>
    <w:p w:rsidR="00317EFC" w:rsidRPr="00A20D74" w:rsidRDefault="00317EFC" w:rsidP="006D2EF3">
      <w:pPr>
        <w:numPr>
          <w:ilvl w:val="0"/>
          <w:numId w:val="1"/>
        </w:numPr>
        <w:ind w:right="0"/>
        <w:jc w:val="both"/>
        <w:rPr>
          <w:rFonts w:cs="David" w:hint="cs"/>
          <w:sz w:val="24"/>
          <w:szCs w:val="24"/>
          <w:u w:val="single"/>
          <w:lang w:eastAsia="en-US"/>
        </w:rPr>
      </w:pPr>
      <w:r w:rsidRPr="00A20D74">
        <w:rPr>
          <w:rFonts w:cs="David" w:hint="cs"/>
          <w:b/>
          <w:bCs/>
          <w:sz w:val="24"/>
          <w:szCs w:val="24"/>
          <w:u w:val="single"/>
          <w:rtl/>
          <w:lang w:eastAsia="en-US"/>
        </w:rPr>
        <w:t>דרכי פעולת וועדת האיתור</w:t>
      </w:r>
      <w:r w:rsidRPr="00A20D74">
        <w:rPr>
          <w:rFonts w:cs="David" w:hint="cs"/>
          <w:sz w:val="24"/>
          <w:szCs w:val="24"/>
          <w:u w:val="single"/>
          <w:rtl/>
          <w:lang w:eastAsia="en-US"/>
        </w:rPr>
        <w:t>:</w:t>
      </w:r>
    </w:p>
    <w:p w:rsidR="00FB4A43" w:rsidRPr="00532B28" w:rsidRDefault="00F00631" w:rsidP="006D2EF3">
      <w:pPr>
        <w:numPr>
          <w:ilvl w:val="1"/>
          <w:numId w:val="1"/>
        </w:numPr>
        <w:ind w:right="0"/>
        <w:jc w:val="both"/>
        <w:rPr>
          <w:rFonts w:cs="David" w:hint="cs"/>
          <w:sz w:val="24"/>
          <w:szCs w:val="24"/>
          <w:lang w:eastAsia="en-US"/>
        </w:rPr>
      </w:pPr>
      <w:r>
        <w:rPr>
          <w:rFonts w:cs="David" w:hint="cs"/>
          <w:sz w:val="24"/>
          <w:szCs w:val="24"/>
          <w:rtl/>
          <w:lang w:eastAsia="en-US"/>
        </w:rPr>
        <w:t xml:space="preserve">כל חבר ועדה ילמד היטב את קורות החיים והמסמכים שהגיש כל מועמד. חבר הועדה ידרג מיהם  </w:t>
      </w:r>
      <w:r w:rsidR="00FB4A43">
        <w:rPr>
          <w:rFonts w:cs="David" w:hint="cs"/>
          <w:sz w:val="24"/>
          <w:szCs w:val="24"/>
          <w:rtl/>
          <w:lang w:eastAsia="en-US"/>
        </w:rPr>
        <w:t>5</w:t>
      </w:r>
      <w:r>
        <w:rPr>
          <w:rFonts w:cs="David" w:hint="cs"/>
          <w:sz w:val="24"/>
          <w:szCs w:val="24"/>
          <w:rtl/>
          <w:lang w:eastAsia="en-US"/>
        </w:rPr>
        <w:t xml:space="preserve"> המועמדים שירצה להזמינם לראיון.</w:t>
      </w:r>
    </w:p>
    <w:p w:rsidR="00FB4A43" w:rsidRDefault="00FB4A43" w:rsidP="006D2EF3">
      <w:pPr>
        <w:numPr>
          <w:ilvl w:val="1"/>
          <w:numId w:val="1"/>
        </w:numPr>
        <w:ind w:right="0"/>
        <w:jc w:val="both"/>
        <w:rPr>
          <w:rFonts w:cs="David" w:hint="cs"/>
          <w:sz w:val="24"/>
          <w:szCs w:val="24"/>
          <w:lang w:eastAsia="en-US"/>
        </w:rPr>
      </w:pPr>
      <w:r>
        <w:rPr>
          <w:rFonts w:cs="David" w:hint="cs"/>
          <w:sz w:val="24"/>
          <w:szCs w:val="24"/>
          <w:rtl/>
          <w:lang w:eastAsia="en-US"/>
        </w:rPr>
        <w:t xml:space="preserve">ועדת האיתור תקבל את רשימת 5 המועמדים מכל חבר ועדה ותקבע מיהם המועמדים </w:t>
      </w:r>
      <w:r w:rsidR="00A35F8D">
        <w:rPr>
          <w:rFonts w:cs="David" w:hint="cs"/>
          <w:sz w:val="24"/>
          <w:szCs w:val="24"/>
          <w:rtl/>
          <w:lang w:eastAsia="en-US"/>
        </w:rPr>
        <w:t xml:space="preserve">(שמספרם לא יעלה על 8) </w:t>
      </w:r>
      <w:r>
        <w:rPr>
          <w:rFonts w:cs="David" w:hint="cs"/>
          <w:sz w:val="24"/>
          <w:szCs w:val="24"/>
          <w:rtl/>
          <w:lang w:eastAsia="en-US"/>
        </w:rPr>
        <w:t>שיגיעו לראיון בפניה</w:t>
      </w:r>
      <w:r w:rsidR="000676AE">
        <w:rPr>
          <w:rFonts w:cs="David" w:hint="cs"/>
          <w:sz w:val="24"/>
          <w:szCs w:val="24"/>
          <w:rtl/>
          <w:lang w:eastAsia="en-US"/>
        </w:rPr>
        <w:t xml:space="preserve"> (על בסיס אמות המידה </w:t>
      </w:r>
      <w:r w:rsidR="00A35F8D">
        <w:rPr>
          <w:rFonts w:cs="David" w:hint="cs"/>
          <w:sz w:val="24"/>
          <w:szCs w:val="24"/>
          <w:rtl/>
          <w:lang w:eastAsia="en-US"/>
        </w:rPr>
        <w:t>המצ"ב לנוהל</w:t>
      </w:r>
      <w:r w:rsidR="000676AE">
        <w:rPr>
          <w:rFonts w:cs="David" w:hint="cs"/>
          <w:sz w:val="24"/>
          <w:szCs w:val="24"/>
          <w:rtl/>
          <w:lang w:eastAsia="en-US"/>
        </w:rPr>
        <w:t>)</w:t>
      </w:r>
      <w:r>
        <w:rPr>
          <w:rFonts w:cs="David" w:hint="cs"/>
          <w:sz w:val="24"/>
          <w:szCs w:val="24"/>
          <w:rtl/>
          <w:lang w:eastAsia="en-US"/>
        </w:rPr>
        <w:t>.</w:t>
      </w:r>
    </w:p>
    <w:p w:rsidR="00672623" w:rsidRDefault="00317EFC" w:rsidP="006D2EF3">
      <w:pPr>
        <w:numPr>
          <w:ilvl w:val="1"/>
          <w:numId w:val="1"/>
        </w:numPr>
        <w:ind w:right="0"/>
        <w:jc w:val="both"/>
        <w:rPr>
          <w:rFonts w:cs="David" w:hint="cs"/>
          <w:sz w:val="24"/>
          <w:szCs w:val="24"/>
          <w:lang w:eastAsia="en-US"/>
        </w:rPr>
      </w:pPr>
      <w:r w:rsidRPr="00672623">
        <w:rPr>
          <w:rFonts w:cs="David" w:hint="cs"/>
          <w:sz w:val="24"/>
          <w:szCs w:val="24"/>
          <w:rtl/>
          <w:lang w:eastAsia="en-US"/>
        </w:rPr>
        <w:t>המועמדים שהוחלט להזמינם להופיע בפני הוועדה - מועד זימונם יובא לידיעתם מראש.</w:t>
      </w:r>
      <w:r w:rsidR="0094513A" w:rsidRPr="00672623">
        <w:rPr>
          <w:rFonts w:cs="David" w:hint="cs"/>
          <w:sz w:val="24"/>
          <w:szCs w:val="24"/>
          <w:rtl/>
          <w:lang w:eastAsia="en-US"/>
        </w:rPr>
        <w:t xml:space="preserve"> </w:t>
      </w:r>
    </w:p>
    <w:p w:rsidR="00DD5D48" w:rsidRPr="00672623" w:rsidRDefault="00672623" w:rsidP="006D2EF3">
      <w:pPr>
        <w:numPr>
          <w:ilvl w:val="1"/>
          <w:numId w:val="1"/>
        </w:numPr>
        <w:ind w:right="0"/>
        <w:jc w:val="both"/>
        <w:rPr>
          <w:rFonts w:cs="David" w:hint="cs"/>
          <w:sz w:val="24"/>
          <w:szCs w:val="24"/>
          <w:lang w:eastAsia="en-US"/>
        </w:rPr>
      </w:pPr>
      <w:r w:rsidRPr="00672623">
        <w:rPr>
          <w:rFonts w:cs="David" w:hint="cs"/>
          <w:sz w:val="24"/>
          <w:szCs w:val="24"/>
          <w:rtl/>
          <w:lang w:eastAsia="en-US"/>
        </w:rPr>
        <w:t>במהלך הראיונות ינקד כל חבר ועדה לעצמו את ציון המועמד, בהתאם לאמות המידה שמצ"ב לנוהל</w:t>
      </w:r>
      <w:r w:rsidR="00FB422A" w:rsidRPr="00672623">
        <w:rPr>
          <w:rFonts w:cs="David" w:hint="cs"/>
          <w:sz w:val="24"/>
          <w:szCs w:val="24"/>
          <w:rtl/>
          <w:lang w:eastAsia="en-US"/>
        </w:rPr>
        <w:t>.</w:t>
      </w:r>
      <w:r w:rsidR="00DD5D48" w:rsidRPr="00672623">
        <w:rPr>
          <w:rFonts w:cs="David" w:hint="cs"/>
          <w:sz w:val="24"/>
          <w:szCs w:val="24"/>
          <w:rtl/>
          <w:lang w:eastAsia="en-US"/>
        </w:rPr>
        <w:tab/>
      </w:r>
    </w:p>
    <w:p w:rsidR="00317EFC" w:rsidRPr="00DD5D48" w:rsidRDefault="00DD5D48" w:rsidP="006D2EF3">
      <w:pPr>
        <w:numPr>
          <w:ilvl w:val="1"/>
          <w:numId w:val="1"/>
        </w:numPr>
        <w:ind w:right="0"/>
        <w:jc w:val="both"/>
        <w:rPr>
          <w:rFonts w:cs="David" w:hint="cs"/>
          <w:sz w:val="24"/>
          <w:szCs w:val="24"/>
          <w:rtl/>
          <w:lang w:eastAsia="en-US"/>
        </w:rPr>
      </w:pPr>
      <w:r>
        <w:rPr>
          <w:rFonts w:cs="David" w:hint="cs"/>
          <w:sz w:val="24"/>
          <w:szCs w:val="24"/>
          <w:rtl/>
          <w:lang w:eastAsia="en-US"/>
        </w:rPr>
        <w:t>בתום סבב הראיונות יחושב הציון המשו</w:t>
      </w:r>
      <w:r w:rsidR="00A35F8D">
        <w:rPr>
          <w:rFonts w:cs="David" w:hint="cs"/>
          <w:sz w:val="24"/>
          <w:szCs w:val="24"/>
          <w:rtl/>
          <w:lang w:eastAsia="en-US"/>
        </w:rPr>
        <w:t>ק</w:t>
      </w:r>
      <w:r>
        <w:rPr>
          <w:rFonts w:cs="David" w:hint="cs"/>
          <w:sz w:val="24"/>
          <w:szCs w:val="24"/>
          <w:rtl/>
          <w:lang w:eastAsia="en-US"/>
        </w:rPr>
        <w:t xml:space="preserve">לל לכל מועמד (כממוצע הציונים </w:t>
      </w:r>
      <w:r w:rsidR="00A35F8D">
        <w:rPr>
          <w:rFonts w:cs="David" w:hint="cs"/>
          <w:sz w:val="24"/>
          <w:szCs w:val="24"/>
          <w:rtl/>
          <w:lang w:eastAsia="en-US"/>
        </w:rPr>
        <w:t xml:space="preserve">הכוללים </w:t>
      </w:r>
      <w:r>
        <w:rPr>
          <w:rFonts w:cs="David" w:hint="cs"/>
          <w:sz w:val="24"/>
          <w:szCs w:val="24"/>
          <w:rtl/>
          <w:lang w:eastAsia="en-US"/>
        </w:rPr>
        <w:t xml:space="preserve">שניתנו לו על ידי </w:t>
      </w:r>
      <w:r w:rsidR="00A35F8D">
        <w:rPr>
          <w:rFonts w:cs="David" w:hint="cs"/>
          <w:sz w:val="24"/>
          <w:szCs w:val="24"/>
          <w:rtl/>
          <w:lang w:eastAsia="en-US"/>
        </w:rPr>
        <w:t xml:space="preserve">כל </w:t>
      </w:r>
      <w:r>
        <w:rPr>
          <w:rFonts w:cs="David" w:hint="cs"/>
          <w:sz w:val="24"/>
          <w:szCs w:val="24"/>
          <w:rtl/>
          <w:lang w:eastAsia="en-US"/>
        </w:rPr>
        <w:t>חברי הועדה).</w:t>
      </w:r>
    </w:p>
    <w:p w:rsidR="00C17E16" w:rsidRDefault="00DD5D48" w:rsidP="006D2EF3">
      <w:pPr>
        <w:numPr>
          <w:ilvl w:val="1"/>
          <w:numId w:val="1"/>
        </w:numPr>
        <w:ind w:right="0"/>
        <w:jc w:val="both"/>
        <w:rPr>
          <w:rFonts w:cs="David" w:hint="cs"/>
          <w:sz w:val="24"/>
          <w:szCs w:val="24"/>
          <w:lang w:eastAsia="en-US"/>
        </w:rPr>
      </w:pPr>
      <w:r w:rsidRPr="00AF22AE">
        <w:rPr>
          <w:rFonts w:cs="David" w:hint="cs"/>
          <w:sz w:val="24"/>
          <w:szCs w:val="24"/>
          <w:rtl/>
          <w:lang w:eastAsia="en-US"/>
        </w:rPr>
        <w:t>3</w:t>
      </w:r>
      <w:r>
        <w:rPr>
          <w:rFonts w:cs="David" w:hint="cs"/>
          <w:sz w:val="24"/>
          <w:szCs w:val="24"/>
          <w:rtl/>
          <w:lang w:eastAsia="en-US"/>
        </w:rPr>
        <w:t xml:space="preserve"> מועמדים שקיבלו את הציון </w:t>
      </w:r>
      <w:r w:rsidR="00A35F8D">
        <w:rPr>
          <w:rFonts w:cs="David" w:hint="cs"/>
          <w:sz w:val="24"/>
          <w:szCs w:val="24"/>
          <w:rtl/>
          <w:lang w:eastAsia="en-US"/>
        </w:rPr>
        <w:t>הגבוה ביותר</w:t>
      </w:r>
      <w:r>
        <w:rPr>
          <w:rFonts w:cs="David" w:hint="cs"/>
          <w:sz w:val="24"/>
          <w:szCs w:val="24"/>
          <w:rtl/>
          <w:lang w:eastAsia="en-US"/>
        </w:rPr>
        <w:t xml:space="preserve">, ייבחנו על ידי ועדת האיתור או מי מטעמה, לרבות </w:t>
      </w:r>
      <w:r w:rsidR="00FB422A">
        <w:rPr>
          <w:rFonts w:cs="David" w:hint="cs"/>
          <w:sz w:val="24"/>
          <w:szCs w:val="24"/>
          <w:rtl/>
          <w:lang w:eastAsia="en-US"/>
        </w:rPr>
        <w:t xml:space="preserve">אם נדרש </w:t>
      </w:r>
      <w:r>
        <w:rPr>
          <w:rFonts w:cs="David" w:hint="cs"/>
          <w:sz w:val="24"/>
          <w:szCs w:val="24"/>
          <w:rtl/>
          <w:lang w:eastAsia="en-US"/>
        </w:rPr>
        <w:t>ראיון אישי</w:t>
      </w:r>
      <w:r w:rsidR="002178A6">
        <w:rPr>
          <w:rFonts w:cs="David" w:hint="cs"/>
          <w:sz w:val="24"/>
          <w:szCs w:val="24"/>
          <w:rtl/>
          <w:lang w:eastAsia="en-US"/>
        </w:rPr>
        <w:t xml:space="preserve"> נוסף, פנייה לממליצים, הערכה בגוף חיצוני מוכר וכדומה. </w:t>
      </w:r>
      <w:r w:rsidR="00E5050D">
        <w:rPr>
          <w:rFonts w:cs="David" w:hint="cs"/>
          <w:sz w:val="24"/>
          <w:szCs w:val="24"/>
          <w:rtl/>
          <w:lang w:eastAsia="en-US"/>
        </w:rPr>
        <w:t xml:space="preserve"> הכל בהתאם לשיקול דעתה של ועדת האיתור.</w:t>
      </w:r>
    </w:p>
    <w:p w:rsidR="00317EFC" w:rsidRPr="00A20D74" w:rsidRDefault="00C17E16" w:rsidP="006D2EF3">
      <w:pPr>
        <w:numPr>
          <w:ilvl w:val="1"/>
          <w:numId w:val="1"/>
        </w:numPr>
        <w:ind w:right="0"/>
        <w:jc w:val="both"/>
        <w:rPr>
          <w:rFonts w:cs="David"/>
          <w:sz w:val="24"/>
          <w:szCs w:val="24"/>
          <w:lang w:eastAsia="en-US"/>
        </w:rPr>
      </w:pPr>
      <w:r>
        <w:rPr>
          <w:rFonts w:cs="David" w:hint="cs"/>
          <w:sz w:val="24"/>
          <w:szCs w:val="24"/>
          <w:rtl/>
          <w:lang w:eastAsia="en-US"/>
        </w:rPr>
        <w:t xml:space="preserve">ויודגש, </w:t>
      </w:r>
      <w:r w:rsidR="00317EFC" w:rsidRPr="00A20D74">
        <w:rPr>
          <w:rFonts w:cs="David" w:hint="cs"/>
          <w:sz w:val="24"/>
          <w:szCs w:val="24"/>
          <w:rtl/>
          <w:lang w:eastAsia="en-US"/>
        </w:rPr>
        <w:t xml:space="preserve">הוועדה רשאית, לקראת הראיונות </w:t>
      </w:r>
      <w:r w:rsidR="00FB422A">
        <w:rPr>
          <w:rFonts w:cs="David" w:hint="cs"/>
          <w:sz w:val="24"/>
          <w:szCs w:val="24"/>
          <w:rtl/>
          <w:lang w:eastAsia="en-US"/>
        </w:rPr>
        <w:t>הנוספים</w:t>
      </w:r>
      <w:r>
        <w:rPr>
          <w:rFonts w:cs="David" w:hint="cs"/>
          <w:sz w:val="24"/>
          <w:szCs w:val="24"/>
          <w:rtl/>
          <w:lang w:eastAsia="en-US"/>
        </w:rPr>
        <w:t xml:space="preserve"> </w:t>
      </w:r>
      <w:r w:rsidR="00317EFC" w:rsidRPr="00A20D74">
        <w:rPr>
          <w:rFonts w:cs="David" w:hint="cs"/>
          <w:sz w:val="24"/>
          <w:szCs w:val="24"/>
          <w:rtl/>
          <w:lang w:eastAsia="en-US"/>
        </w:rPr>
        <w:t xml:space="preserve">עם המועמדים או לאחר מכן, לפנות לממליצים או לאנשים נוספים אשר מסוגלים להעיד לגבי סגולות המועמד ואופיו.  הוועדה יכולה לחלק את המשימה בין חבריה, אך חובה על חבר הוועדה שעליו מוטלת המשימה, להביא לידיעת יתר החברים את תוצאות הבירור, וזאת טרם ההכרעה מי מהמועמדים הוא </w:t>
      </w:r>
      <w:r w:rsidR="00317EFC" w:rsidRPr="00A20D74">
        <w:rPr>
          <w:rFonts w:cs="David" w:hint="cs"/>
          <w:sz w:val="24"/>
          <w:szCs w:val="24"/>
          <w:rtl/>
          <w:lang w:eastAsia="en-US"/>
        </w:rPr>
        <w:lastRenderedPageBreak/>
        <w:t xml:space="preserve">הנבחר. </w:t>
      </w:r>
      <w:r w:rsidR="00317EFC" w:rsidRPr="00A20D74">
        <w:rPr>
          <w:rFonts w:cs="David" w:hint="cs"/>
          <w:sz w:val="24"/>
          <w:szCs w:val="24"/>
          <w:rtl/>
          <w:lang w:eastAsia="en-US"/>
        </w:rPr>
        <w:tab/>
      </w:r>
      <w:r w:rsidR="00317EFC" w:rsidRPr="00A20D74">
        <w:rPr>
          <w:rFonts w:cs="David"/>
          <w:sz w:val="24"/>
          <w:szCs w:val="24"/>
          <w:rtl/>
          <w:lang w:eastAsia="en-US"/>
        </w:rPr>
        <w:br/>
      </w:r>
      <w:r w:rsidR="00317EFC" w:rsidRPr="00A20D74">
        <w:rPr>
          <w:rFonts w:cs="David" w:hint="cs"/>
          <w:sz w:val="24"/>
          <w:szCs w:val="24"/>
          <w:rtl/>
          <w:lang w:eastAsia="en-US"/>
        </w:rPr>
        <w:t>הוועדה רשאית בכל שלב בתהליך לקבוע כלים נוספים למיון; לרבות פנייה בכתב לממליצים, או שליחת המועמדים להערכה בגוף מוכר, פרטי או ציבורי. במידה שהוועדה עשתה שימוש בכלי זה, הרי שהיא חייבת לשלוח לאותה הערכה את כל המועמדים שהגיעו לאותו שלב של הדיון.</w:t>
      </w:r>
      <w:r w:rsidR="002178A6">
        <w:rPr>
          <w:rFonts w:cs="David" w:hint="cs"/>
          <w:sz w:val="24"/>
          <w:szCs w:val="24"/>
          <w:rtl/>
          <w:lang w:eastAsia="en-US"/>
        </w:rPr>
        <w:tab/>
      </w:r>
    </w:p>
    <w:p w:rsidR="00532B28" w:rsidRDefault="00317EFC" w:rsidP="006D2EF3">
      <w:pPr>
        <w:numPr>
          <w:ilvl w:val="0"/>
          <w:numId w:val="1"/>
        </w:numPr>
        <w:ind w:right="0"/>
        <w:jc w:val="both"/>
        <w:rPr>
          <w:rFonts w:cs="David" w:hint="cs"/>
          <w:sz w:val="24"/>
          <w:szCs w:val="24"/>
          <w:lang w:eastAsia="en-US"/>
        </w:rPr>
      </w:pPr>
      <w:r w:rsidRPr="00A20D74">
        <w:rPr>
          <w:rFonts w:cs="David" w:hint="cs"/>
          <w:b/>
          <w:bCs/>
          <w:sz w:val="24"/>
          <w:szCs w:val="24"/>
          <w:u w:val="single"/>
          <w:rtl/>
          <w:lang w:eastAsia="en-US"/>
        </w:rPr>
        <w:t>כללי ראיון :</w:t>
      </w:r>
      <w:r w:rsidRPr="00A20D74">
        <w:rPr>
          <w:rFonts w:cs="David" w:hint="cs"/>
          <w:b/>
          <w:bCs/>
          <w:sz w:val="24"/>
          <w:szCs w:val="24"/>
          <w:rtl/>
          <w:lang w:eastAsia="en-US"/>
        </w:rPr>
        <w:tab/>
      </w:r>
      <w:r w:rsidRPr="00A20D74">
        <w:rPr>
          <w:rFonts w:cs="David" w:hint="cs"/>
          <w:sz w:val="24"/>
          <w:szCs w:val="24"/>
          <w:rtl/>
          <w:lang w:eastAsia="en-US"/>
        </w:rPr>
        <w:br/>
        <w:t xml:space="preserve">חל </w:t>
      </w:r>
      <w:r w:rsidRPr="00A20D74">
        <w:rPr>
          <w:rFonts w:cs="David" w:hint="cs"/>
          <w:b/>
          <w:bCs/>
          <w:sz w:val="24"/>
          <w:szCs w:val="24"/>
          <w:rtl/>
          <w:lang w:eastAsia="en-US"/>
        </w:rPr>
        <w:t>איסור הפלייה</w:t>
      </w:r>
      <w:r w:rsidRPr="00A20D74">
        <w:rPr>
          <w:rFonts w:cs="David" w:hint="cs"/>
          <w:sz w:val="24"/>
          <w:szCs w:val="24"/>
          <w:rtl/>
          <w:lang w:eastAsia="en-US"/>
        </w:rPr>
        <w:t xml:space="preserve"> מחמת מין, נטייה מינית, מעמד אישי, היות העובד הורה, גיל, גזע, דת, לאום, ארץ מוצא, השקפה, השתייכות מפלגתית, משך שירות המילואים, היות העובד אדם עם מוגבלות ובלבד שהוא כשיר לתפקיד או למשרה הנדונים; איסור דרישת פרופיל צבאי.</w:t>
      </w:r>
      <w:r w:rsidRPr="00A20D74">
        <w:rPr>
          <w:rFonts w:cs="David" w:hint="cs"/>
          <w:sz w:val="24"/>
          <w:szCs w:val="24"/>
          <w:rtl/>
          <w:lang w:eastAsia="en-US"/>
        </w:rPr>
        <w:tab/>
      </w:r>
      <w:r w:rsidRPr="00A20D74">
        <w:rPr>
          <w:rFonts w:cs="David" w:hint="cs"/>
          <w:sz w:val="24"/>
          <w:szCs w:val="24"/>
          <w:rtl/>
          <w:lang w:eastAsia="en-US"/>
        </w:rPr>
        <w:tab/>
      </w:r>
      <w:r w:rsidRPr="00A20D74">
        <w:rPr>
          <w:rFonts w:cs="David"/>
          <w:sz w:val="24"/>
          <w:szCs w:val="24"/>
          <w:rtl/>
          <w:lang w:eastAsia="en-US"/>
        </w:rPr>
        <w:br/>
      </w:r>
      <w:r w:rsidRPr="00A20D74">
        <w:rPr>
          <w:rFonts w:cs="David" w:hint="cs"/>
          <w:sz w:val="24"/>
          <w:szCs w:val="24"/>
          <w:rtl/>
          <w:lang w:eastAsia="en-US"/>
        </w:rPr>
        <w:t>מובהר כי אין לקיים ראיונות מועמדים שלא בפני כל חברי הוועדה.</w:t>
      </w:r>
      <w:r w:rsidRPr="00A20D74">
        <w:rPr>
          <w:rFonts w:cs="David" w:hint="cs"/>
          <w:sz w:val="24"/>
          <w:szCs w:val="24"/>
          <w:rtl/>
          <w:lang w:eastAsia="en-US"/>
        </w:rPr>
        <w:tab/>
      </w:r>
      <w:r w:rsidRPr="00A20D74">
        <w:rPr>
          <w:rFonts w:cs="David"/>
          <w:sz w:val="24"/>
          <w:szCs w:val="24"/>
          <w:rtl/>
          <w:lang w:eastAsia="en-US"/>
        </w:rPr>
        <w:br/>
      </w:r>
      <w:r w:rsidRPr="00A20D74">
        <w:rPr>
          <w:rFonts w:cs="David"/>
          <w:sz w:val="24"/>
          <w:szCs w:val="24"/>
          <w:rtl/>
          <w:lang w:eastAsia="en-US"/>
        </w:rPr>
        <w:br/>
      </w:r>
      <w:r w:rsidRPr="00A20D74">
        <w:rPr>
          <w:rFonts w:cs="David" w:hint="cs"/>
          <w:sz w:val="24"/>
          <w:szCs w:val="24"/>
          <w:rtl/>
          <w:lang w:eastAsia="en-US"/>
        </w:rPr>
        <w:t>עוד מובהר כי דיוני הועדה ככלל, וראיונות המועמדים בפרט, הינם חסויים, בכפוף לאמור להלן לעניין רישום פרוטוקול הועדה.</w:t>
      </w:r>
    </w:p>
    <w:p w:rsidR="006D2EF3" w:rsidRPr="00532B28" w:rsidRDefault="006D2EF3" w:rsidP="006D2EF3">
      <w:pPr>
        <w:ind w:left="397" w:right="397"/>
        <w:jc w:val="both"/>
        <w:rPr>
          <w:rFonts w:cs="David" w:hint="cs"/>
          <w:sz w:val="24"/>
          <w:szCs w:val="24"/>
          <w:lang w:eastAsia="en-US"/>
        </w:rPr>
      </w:pPr>
    </w:p>
    <w:p w:rsidR="00672623" w:rsidRPr="00672623" w:rsidRDefault="00190C2A" w:rsidP="006D2EF3">
      <w:pPr>
        <w:numPr>
          <w:ilvl w:val="0"/>
          <w:numId w:val="1"/>
        </w:numPr>
        <w:ind w:right="0"/>
        <w:rPr>
          <w:rFonts w:cs="David" w:hint="cs"/>
          <w:sz w:val="24"/>
          <w:szCs w:val="24"/>
          <w:lang w:eastAsia="en-US"/>
        </w:rPr>
      </w:pPr>
      <w:r w:rsidRPr="00A20D74">
        <w:rPr>
          <w:rFonts w:cs="David" w:hint="cs"/>
          <w:b/>
          <w:bCs/>
          <w:sz w:val="24"/>
          <w:szCs w:val="24"/>
          <w:u w:val="single"/>
          <w:rtl/>
          <w:lang w:eastAsia="en-US"/>
        </w:rPr>
        <w:t>עריכת פרוטוקול לועדת איתור</w:t>
      </w:r>
      <w:r>
        <w:rPr>
          <w:rFonts w:cs="David" w:hint="cs"/>
          <w:sz w:val="24"/>
          <w:szCs w:val="24"/>
          <w:rtl/>
          <w:lang w:eastAsia="en-US"/>
        </w:rPr>
        <w:t>:</w:t>
      </w:r>
    </w:p>
    <w:p w:rsidR="00672623" w:rsidRDefault="00317EFC" w:rsidP="006D2EF3">
      <w:pPr>
        <w:numPr>
          <w:ilvl w:val="1"/>
          <w:numId w:val="1"/>
        </w:numPr>
        <w:ind w:right="0"/>
        <w:rPr>
          <w:rFonts w:cs="David" w:hint="cs"/>
          <w:sz w:val="24"/>
          <w:szCs w:val="24"/>
          <w:lang w:eastAsia="en-US"/>
        </w:rPr>
      </w:pPr>
      <w:r w:rsidRPr="00672623">
        <w:rPr>
          <w:rFonts w:cs="David" w:hint="cs"/>
          <w:sz w:val="24"/>
          <w:szCs w:val="24"/>
          <w:rtl/>
        </w:rPr>
        <w:t xml:space="preserve">פרוטוקול הועדה </w:t>
      </w:r>
      <w:r w:rsidRPr="00672623">
        <w:rPr>
          <w:rFonts w:cs="David" w:hint="cs"/>
          <w:sz w:val="24"/>
          <w:szCs w:val="24"/>
          <w:u w:val="single"/>
          <w:rtl/>
        </w:rPr>
        <w:t>אינו</w:t>
      </w:r>
      <w:r w:rsidRPr="00672623">
        <w:rPr>
          <w:rFonts w:cs="David" w:hint="cs"/>
          <w:sz w:val="24"/>
          <w:szCs w:val="24"/>
          <w:rtl/>
        </w:rPr>
        <w:t xml:space="preserve"> מהווה סטנוגרמה של דיוני ועדת האיתור. לפיכך, הפרוטוקול לא יכלול דברים שאמרו חברי הועדה בדיון הפנימי שהתנהל ביניהם לקראת גיבוש החלטת הועדה, ואף לא שאלות ותשובות שנשמעו בעת ראיונות המועמדים.</w:t>
      </w:r>
    </w:p>
    <w:p w:rsidR="00317EFC" w:rsidRDefault="00B07354" w:rsidP="006D2EF3">
      <w:pPr>
        <w:numPr>
          <w:ilvl w:val="1"/>
          <w:numId w:val="1"/>
        </w:numPr>
        <w:ind w:right="0"/>
        <w:rPr>
          <w:rFonts w:cs="David" w:hint="cs"/>
          <w:sz w:val="24"/>
          <w:szCs w:val="24"/>
          <w:lang w:eastAsia="en-US"/>
        </w:rPr>
      </w:pPr>
      <w:r w:rsidRPr="00672623">
        <w:rPr>
          <w:rFonts w:cs="David" w:hint="cs"/>
          <w:sz w:val="24"/>
          <w:szCs w:val="24"/>
          <w:rtl/>
          <w:lang w:val="en-ZW"/>
        </w:rPr>
        <w:t>חברי הועדה ינהלו רישום מרוכז על גיליון אקסל, המוסכם על כל חברי הועדה, ובמידת הצורך יוספו הערות. ריכוז זה יה</w:t>
      </w:r>
      <w:r w:rsidR="00C76F23" w:rsidRPr="00672623">
        <w:rPr>
          <w:rFonts w:cs="David" w:hint="cs"/>
          <w:sz w:val="24"/>
          <w:szCs w:val="24"/>
          <w:rtl/>
          <w:lang w:val="en-ZW"/>
        </w:rPr>
        <w:t>וו</w:t>
      </w:r>
      <w:r w:rsidRPr="00672623">
        <w:rPr>
          <w:rFonts w:cs="David" w:hint="cs"/>
          <w:sz w:val="24"/>
          <w:szCs w:val="24"/>
          <w:rtl/>
          <w:lang w:val="en-ZW"/>
        </w:rPr>
        <w:t xml:space="preserve">ה </w:t>
      </w:r>
      <w:r w:rsidR="00C76F23" w:rsidRPr="00672623">
        <w:rPr>
          <w:rFonts w:cs="David" w:hint="cs"/>
          <w:sz w:val="24"/>
          <w:szCs w:val="24"/>
          <w:rtl/>
          <w:lang w:val="en-ZW"/>
        </w:rPr>
        <w:t xml:space="preserve">את </w:t>
      </w:r>
      <w:r w:rsidRPr="00672623">
        <w:rPr>
          <w:rFonts w:cs="David" w:hint="cs"/>
          <w:sz w:val="24"/>
          <w:szCs w:val="24"/>
          <w:rtl/>
          <w:lang w:val="en-ZW"/>
        </w:rPr>
        <w:t>פרוטוקול הדיונים.</w:t>
      </w:r>
      <w:r w:rsidR="00317EFC" w:rsidRPr="00672623">
        <w:rPr>
          <w:rFonts w:cs="David" w:hint="cs"/>
          <w:sz w:val="24"/>
          <w:szCs w:val="24"/>
          <w:rtl/>
        </w:rPr>
        <w:t xml:space="preserve"> </w:t>
      </w:r>
    </w:p>
    <w:p w:rsidR="006D2EF3" w:rsidRPr="00672623" w:rsidRDefault="006D2EF3" w:rsidP="006D2EF3">
      <w:pPr>
        <w:ind w:left="794" w:right="397"/>
        <w:rPr>
          <w:rFonts w:cs="David" w:hint="cs"/>
          <w:sz w:val="24"/>
          <w:szCs w:val="24"/>
          <w:rtl/>
          <w:lang w:eastAsia="en-US"/>
        </w:rPr>
      </w:pPr>
    </w:p>
    <w:p w:rsidR="00317EFC" w:rsidRPr="00672623" w:rsidRDefault="00317EFC" w:rsidP="006D2EF3">
      <w:pPr>
        <w:numPr>
          <w:ilvl w:val="0"/>
          <w:numId w:val="1"/>
        </w:numPr>
        <w:ind w:right="0"/>
        <w:jc w:val="both"/>
        <w:rPr>
          <w:rFonts w:cs="David" w:hint="cs"/>
          <w:sz w:val="24"/>
          <w:szCs w:val="24"/>
          <w:lang w:eastAsia="en-US"/>
        </w:rPr>
      </w:pPr>
      <w:r w:rsidRPr="00A20D74">
        <w:rPr>
          <w:rFonts w:cs="David" w:hint="cs"/>
          <w:b/>
          <w:bCs/>
          <w:sz w:val="24"/>
          <w:szCs w:val="24"/>
          <w:u w:val="single"/>
          <w:rtl/>
          <w:lang w:eastAsia="en-US"/>
        </w:rPr>
        <w:t>שלב קבלת ההחלטה</w:t>
      </w:r>
    </w:p>
    <w:p w:rsidR="00317EFC" w:rsidRPr="00672623" w:rsidRDefault="00317EFC" w:rsidP="000B415E">
      <w:pPr>
        <w:numPr>
          <w:ilvl w:val="1"/>
          <w:numId w:val="1"/>
        </w:numPr>
        <w:ind w:right="0"/>
        <w:jc w:val="both"/>
        <w:rPr>
          <w:rFonts w:cs="David" w:hint="cs"/>
          <w:sz w:val="24"/>
          <w:szCs w:val="24"/>
          <w:rtl/>
          <w:lang w:eastAsia="en-US"/>
        </w:rPr>
      </w:pPr>
      <w:r w:rsidRPr="00A20D74">
        <w:rPr>
          <w:rFonts w:cs="David" w:hint="cs"/>
          <w:sz w:val="24"/>
          <w:szCs w:val="24"/>
          <w:rtl/>
          <w:lang w:eastAsia="en-US"/>
        </w:rPr>
        <w:t>לאחר סיום שלבי המיון והראיונות, יתקיים דיון בין חברי הוועדה.</w:t>
      </w:r>
      <w:r w:rsidR="004D0609">
        <w:rPr>
          <w:rFonts w:cs="David" w:hint="cs"/>
          <w:sz w:val="24"/>
          <w:szCs w:val="24"/>
          <w:rtl/>
          <w:lang w:eastAsia="en-US"/>
        </w:rPr>
        <w:t xml:space="preserve"> בתום התהליך, כל חבר ועדה ידרג את המועמדים במספרים בין 1 ל-3 </w:t>
      </w:r>
      <w:r w:rsidR="006572C1">
        <w:rPr>
          <w:rFonts w:cs="David" w:hint="cs"/>
          <w:sz w:val="24"/>
          <w:szCs w:val="24"/>
          <w:rtl/>
          <w:lang w:eastAsia="en-US"/>
        </w:rPr>
        <w:t xml:space="preserve">(1 </w:t>
      </w:r>
      <w:r w:rsidR="006572C1">
        <w:rPr>
          <w:rFonts w:cs="David"/>
          <w:sz w:val="24"/>
          <w:szCs w:val="24"/>
          <w:rtl/>
          <w:lang w:eastAsia="en-US"/>
        </w:rPr>
        <w:t>–</w:t>
      </w:r>
      <w:r w:rsidR="006572C1">
        <w:rPr>
          <w:rFonts w:cs="David" w:hint="cs"/>
          <w:sz w:val="24"/>
          <w:szCs w:val="24"/>
          <w:rtl/>
          <w:lang w:eastAsia="en-US"/>
        </w:rPr>
        <w:t xml:space="preserve"> המתאים ביותר) </w:t>
      </w:r>
      <w:r w:rsidR="000E6433">
        <w:rPr>
          <w:rFonts w:cs="David" w:hint="cs"/>
          <w:sz w:val="24"/>
          <w:szCs w:val="24"/>
          <w:rtl/>
          <w:lang w:eastAsia="en-US"/>
        </w:rPr>
        <w:t xml:space="preserve">ולכל מועמד תיעשה סכימה של </w:t>
      </w:r>
      <w:r w:rsidR="00392273">
        <w:rPr>
          <w:rFonts w:cs="David" w:hint="cs"/>
          <w:sz w:val="24"/>
          <w:szCs w:val="24"/>
          <w:rtl/>
          <w:lang w:eastAsia="en-US"/>
        </w:rPr>
        <w:t>סך הציונים</w:t>
      </w:r>
      <w:r w:rsidR="000E6433">
        <w:rPr>
          <w:rFonts w:cs="David" w:hint="cs"/>
          <w:sz w:val="24"/>
          <w:szCs w:val="24"/>
          <w:rtl/>
          <w:lang w:eastAsia="en-US"/>
        </w:rPr>
        <w:t xml:space="preserve"> שנית</w:t>
      </w:r>
      <w:r w:rsidR="00392273">
        <w:rPr>
          <w:rFonts w:cs="David" w:hint="cs"/>
          <w:sz w:val="24"/>
          <w:szCs w:val="24"/>
          <w:rtl/>
          <w:lang w:eastAsia="en-US"/>
        </w:rPr>
        <w:t>נו</w:t>
      </w:r>
      <w:r w:rsidR="000E6433">
        <w:rPr>
          <w:rFonts w:cs="David" w:hint="cs"/>
          <w:sz w:val="24"/>
          <w:szCs w:val="24"/>
          <w:rtl/>
          <w:lang w:eastAsia="en-US"/>
        </w:rPr>
        <w:t xml:space="preserve"> לו. </w:t>
      </w:r>
      <w:r w:rsidR="004D0609">
        <w:rPr>
          <w:rFonts w:cs="David" w:hint="cs"/>
          <w:sz w:val="24"/>
          <w:szCs w:val="24"/>
          <w:rtl/>
          <w:lang w:eastAsia="en-US"/>
        </w:rPr>
        <w:t xml:space="preserve">המועמד שקיבל את </w:t>
      </w:r>
      <w:r w:rsidR="006572C1">
        <w:rPr>
          <w:rFonts w:cs="David" w:hint="cs"/>
          <w:sz w:val="24"/>
          <w:szCs w:val="24"/>
          <w:rtl/>
          <w:lang w:eastAsia="en-US"/>
        </w:rPr>
        <w:t xml:space="preserve">המספר הקטן ביותר </w:t>
      </w:r>
      <w:r w:rsidR="004D0609">
        <w:rPr>
          <w:rFonts w:cs="David" w:hint="cs"/>
          <w:sz w:val="24"/>
          <w:szCs w:val="24"/>
          <w:rtl/>
          <w:lang w:eastAsia="en-US"/>
        </w:rPr>
        <w:t>יהיה המועמד המוביל של הועדה.</w:t>
      </w:r>
    </w:p>
    <w:p w:rsidR="00317EFC" w:rsidRPr="00A20D74" w:rsidRDefault="00317EFC" w:rsidP="006D2EF3">
      <w:pPr>
        <w:numPr>
          <w:ilvl w:val="1"/>
          <w:numId w:val="1"/>
        </w:numPr>
        <w:ind w:right="0"/>
        <w:jc w:val="both"/>
        <w:rPr>
          <w:rFonts w:cs="David" w:hint="cs"/>
          <w:sz w:val="24"/>
          <w:szCs w:val="24"/>
          <w:rtl/>
        </w:rPr>
      </w:pPr>
      <w:r w:rsidRPr="00A20D74">
        <w:rPr>
          <w:rFonts w:cs="David" w:hint="cs"/>
          <w:sz w:val="24"/>
          <w:szCs w:val="24"/>
          <w:rtl/>
          <w:lang w:eastAsia="en-US"/>
        </w:rPr>
        <w:t>החלטת הוועדה מחייבת הנמקה, אשר תתבסס על הנתונים כאמור לעיל.</w:t>
      </w:r>
      <w:r w:rsidRPr="00A20D74">
        <w:rPr>
          <w:rFonts w:cs="David" w:hint="cs"/>
          <w:sz w:val="24"/>
          <w:szCs w:val="24"/>
          <w:rtl/>
        </w:rPr>
        <w:t xml:space="preserve"> נימוקי ההחלטה יתייחסו לכלל הנתונים, התכונות והתבחינים כפי שבאים לביטוי </w:t>
      </w:r>
      <w:r w:rsidR="00B07354">
        <w:rPr>
          <w:rFonts w:cs="David" w:hint="cs"/>
          <w:sz w:val="24"/>
          <w:szCs w:val="24"/>
          <w:rtl/>
        </w:rPr>
        <w:t xml:space="preserve">בגיליון ריכוז </w:t>
      </w:r>
      <w:r w:rsidRPr="00A20D74">
        <w:rPr>
          <w:rFonts w:cs="David" w:hint="cs"/>
          <w:sz w:val="24"/>
          <w:szCs w:val="24"/>
          <w:rtl/>
        </w:rPr>
        <w:t xml:space="preserve">הועדה, כמפורט לעיל; וכל אלה - לאחר שקילת הדברים ומתן המשקל הראוי לכל נתון, תוך התחשבות במהות המשרה, רמתה המקצועית ודרישותיה הנוספות (מעבר לדרישות הסף). </w:t>
      </w:r>
      <w:r w:rsidRPr="00A20D74">
        <w:rPr>
          <w:rFonts w:cs="David" w:hint="cs"/>
          <w:sz w:val="24"/>
          <w:szCs w:val="24"/>
          <w:rtl/>
        </w:rPr>
        <w:tab/>
      </w:r>
    </w:p>
    <w:p w:rsidR="00317EFC" w:rsidRDefault="00317EFC" w:rsidP="00CA0F09">
      <w:pPr>
        <w:numPr>
          <w:ilvl w:val="1"/>
          <w:numId w:val="1"/>
        </w:numPr>
        <w:ind w:right="0"/>
        <w:jc w:val="both"/>
        <w:rPr>
          <w:rFonts w:cs="David" w:hint="cs"/>
          <w:sz w:val="24"/>
          <w:szCs w:val="24"/>
        </w:rPr>
      </w:pPr>
      <w:r w:rsidRPr="00A20D74">
        <w:rPr>
          <w:rFonts w:cs="David" w:hint="cs"/>
          <w:b/>
          <w:bCs/>
          <w:sz w:val="24"/>
          <w:szCs w:val="24"/>
          <w:rtl/>
          <w:lang w:eastAsia="en-US"/>
        </w:rPr>
        <w:t xml:space="preserve">כשירים </w:t>
      </w:r>
      <w:r w:rsidRPr="00A20D74">
        <w:rPr>
          <w:rFonts w:cs="David"/>
          <w:b/>
          <w:bCs/>
          <w:sz w:val="24"/>
          <w:szCs w:val="24"/>
          <w:rtl/>
          <w:lang w:eastAsia="en-US"/>
        </w:rPr>
        <w:t>–</w:t>
      </w:r>
      <w:r w:rsidRPr="00A20D74">
        <w:rPr>
          <w:rFonts w:cs="David" w:hint="cs"/>
          <w:sz w:val="24"/>
          <w:szCs w:val="24"/>
          <w:rtl/>
          <w:lang w:eastAsia="en-US"/>
        </w:rPr>
        <w:t xml:space="preserve"> ככלל, הוועדה </w:t>
      </w:r>
      <w:r w:rsidR="00BB6604">
        <w:rPr>
          <w:rFonts w:cs="David" w:hint="cs"/>
          <w:sz w:val="24"/>
          <w:szCs w:val="24"/>
          <w:rtl/>
          <w:lang w:eastAsia="en-US"/>
        </w:rPr>
        <w:t>תבחר</w:t>
      </w:r>
      <w:r w:rsidRPr="00A20D74">
        <w:rPr>
          <w:rFonts w:cs="David" w:hint="cs"/>
          <w:sz w:val="24"/>
          <w:szCs w:val="24"/>
          <w:rtl/>
          <w:lang w:eastAsia="en-US"/>
        </w:rPr>
        <w:t xml:space="preserve"> כשיר אחד מבין המועמדים, ואולם, רשאית הוועדה לדרג את 3 המועמדים הסופיים.</w:t>
      </w:r>
    </w:p>
    <w:p w:rsidR="00FB422A" w:rsidRPr="00532B28" w:rsidRDefault="00317EFC" w:rsidP="006D2EF3">
      <w:pPr>
        <w:numPr>
          <w:ilvl w:val="1"/>
          <w:numId w:val="1"/>
        </w:numPr>
        <w:ind w:right="0"/>
        <w:jc w:val="both"/>
        <w:rPr>
          <w:rFonts w:cs="David" w:hint="cs"/>
          <w:sz w:val="24"/>
          <w:szCs w:val="24"/>
        </w:rPr>
      </w:pPr>
      <w:r w:rsidRPr="00A20D74">
        <w:rPr>
          <w:rFonts w:cs="David" w:hint="cs"/>
          <w:sz w:val="24"/>
          <w:szCs w:val="24"/>
          <w:rtl/>
        </w:rPr>
        <w:t xml:space="preserve">עם סיום דיוני הועדה ורישום הפרוטוקול, לרבות ההחלטה ונימוקיה כאמור לעיל, יחתום כל חבר ועדת האיתור על טופס </w:t>
      </w:r>
      <w:r w:rsidR="00190C2A">
        <w:rPr>
          <w:rFonts w:cs="David" w:hint="cs"/>
          <w:sz w:val="24"/>
          <w:szCs w:val="24"/>
          <w:rtl/>
        </w:rPr>
        <w:t>גיליון ריכוז הועדה.</w:t>
      </w:r>
    </w:p>
    <w:p w:rsidR="00317EFC" w:rsidRPr="00672623" w:rsidRDefault="00317EFC" w:rsidP="006D2EF3">
      <w:pPr>
        <w:numPr>
          <w:ilvl w:val="0"/>
          <w:numId w:val="1"/>
        </w:numPr>
        <w:ind w:right="0"/>
        <w:jc w:val="both"/>
        <w:rPr>
          <w:rFonts w:cs="David" w:hint="cs"/>
          <w:sz w:val="24"/>
          <w:szCs w:val="24"/>
          <w:lang w:eastAsia="en-US"/>
        </w:rPr>
      </w:pPr>
      <w:r w:rsidRPr="00A20D74">
        <w:rPr>
          <w:rFonts w:cs="David" w:hint="cs"/>
          <w:b/>
          <w:bCs/>
          <w:sz w:val="24"/>
          <w:szCs w:val="24"/>
          <w:u w:val="single"/>
          <w:rtl/>
          <w:lang w:eastAsia="en-US"/>
        </w:rPr>
        <w:t xml:space="preserve">עיון </w:t>
      </w:r>
      <w:r w:rsidR="00B07354">
        <w:rPr>
          <w:rFonts w:cs="David" w:hint="cs"/>
          <w:b/>
          <w:bCs/>
          <w:sz w:val="24"/>
          <w:szCs w:val="24"/>
          <w:u w:val="single"/>
          <w:rtl/>
          <w:lang w:eastAsia="en-US"/>
        </w:rPr>
        <w:t>במסמכים</w:t>
      </w:r>
      <w:r w:rsidRPr="00A20D74">
        <w:rPr>
          <w:rFonts w:cs="David" w:hint="cs"/>
          <w:b/>
          <w:bCs/>
          <w:sz w:val="24"/>
          <w:szCs w:val="24"/>
          <w:u w:val="single"/>
          <w:rtl/>
          <w:lang w:eastAsia="en-US"/>
        </w:rPr>
        <w:t>:</w:t>
      </w:r>
    </w:p>
    <w:p w:rsidR="00317EFC" w:rsidRDefault="00317EFC" w:rsidP="006D2EF3">
      <w:pPr>
        <w:ind w:left="375" w:right="397"/>
        <w:jc w:val="both"/>
        <w:rPr>
          <w:rFonts w:cs="David" w:hint="cs"/>
          <w:sz w:val="24"/>
          <w:szCs w:val="24"/>
          <w:rtl/>
          <w:lang w:eastAsia="en-US"/>
        </w:rPr>
      </w:pPr>
      <w:r w:rsidRPr="00A20D74">
        <w:rPr>
          <w:rFonts w:cs="David" w:hint="cs"/>
          <w:sz w:val="24"/>
          <w:szCs w:val="24"/>
          <w:rtl/>
          <w:lang w:eastAsia="en-US"/>
        </w:rPr>
        <w:t xml:space="preserve">העתקים </w:t>
      </w:r>
      <w:r w:rsidR="00B07354">
        <w:rPr>
          <w:rFonts w:cs="David" w:hint="cs"/>
          <w:sz w:val="24"/>
          <w:szCs w:val="24"/>
          <w:rtl/>
          <w:lang w:eastAsia="en-US"/>
        </w:rPr>
        <w:t>ממסמכי הועדה</w:t>
      </w:r>
      <w:r w:rsidR="00B07354" w:rsidRPr="00A20D74">
        <w:rPr>
          <w:rFonts w:cs="David" w:hint="cs"/>
          <w:sz w:val="24"/>
          <w:szCs w:val="24"/>
          <w:rtl/>
          <w:lang w:eastAsia="en-US"/>
        </w:rPr>
        <w:t xml:space="preserve"> </w:t>
      </w:r>
      <w:r w:rsidRPr="00A20D74">
        <w:rPr>
          <w:rFonts w:cs="David" w:hint="cs"/>
          <w:sz w:val="24"/>
          <w:szCs w:val="24"/>
          <w:rtl/>
          <w:lang w:eastAsia="en-US"/>
        </w:rPr>
        <w:t xml:space="preserve">יישמרו בתיק הוועדה ברשות. </w:t>
      </w:r>
    </w:p>
    <w:p w:rsidR="006D2EF3" w:rsidRPr="00A20D74" w:rsidRDefault="006D2EF3" w:rsidP="006D2EF3">
      <w:pPr>
        <w:ind w:left="375" w:right="397"/>
        <w:jc w:val="both"/>
        <w:rPr>
          <w:rFonts w:cs="David" w:hint="cs"/>
          <w:sz w:val="24"/>
          <w:szCs w:val="24"/>
          <w:rtl/>
          <w:lang w:eastAsia="en-US"/>
        </w:rPr>
      </w:pPr>
    </w:p>
    <w:p w:rsidR="00317EFC" w:rsidRPr="00672623" w:rsidRDefault="00317EFC" w:rsidP="006D2EF3">
      <w:pPr>
        <w:numPr>
          <w:ilvl w:val="0"/>
          <w:numId w:val="1"/>
        </w:numPr>
        <w:ind w:right="0"/>
        <w:jc w:val="both"/>
        <w:rPr>
          <w:rFonts w:cs="David" w:hint="cs"/>
          <w:sz w:val="24"/>
          <w:szCs w:val="24"/>
          <w:lang w:eastAsia="en-US"/>
        </w:rPr>
      </w:pPr>
      <w:r w:rsidRPr="00A20D74">
        <w:rPr>
          <w:rFonts w:cs="David" w:hint="cs"/>
          <w:b/>
          <w:bCs/>
          <w:sz w:val="24"/>
          <w:szCs w:val="24"/>
          <w:u w:val="single"/>
          <w:rtl/>
          <w:lang w:eastAsia="en-US"/>
        </w:rPr>
        <w:t>הודעות למועמדים:</w:t>
      </w:r>
    </w:p>
    <w:p w:rsidR="00317EFC" w:rsidRPr="00A20D74" w:rsidRDefault="00CC14CA" w:rsidP="000B415E">
      <w:pPr>
        <w:numPr>
          <w:ilvl w:val="1"/>
          <w:numId w:val="1"/>
        </w:numPr>
        <w:ind w:right="0"/>
        <w:jc w:val="both"/>
        <w:rPr>
          <w:rFonts w:cs="David" w:hint="cs"/>
          <w:sz w:val="24"/>
          <w:szCs w:val="24"/>
          <w:lang w:eastAsia="en-US"/>
        </w:rPr>
      </w:pPr>
      <w:r>
        <w:rPr>
          <w:rFonts w:cs="David" w:hint="cs"/>
          <w:sz w:val="24"/>
          <w:szCs w:val="24"/>
          <w:rtl/>
          <w:lang w:eastAsia="en-US"/>
        </w:rPr>
        <w:t>ועדת האיתור</w:t>
      </w:r>
      <w:r w:rsidR="00317EFC" w:rsidRPr="00A20D74">
        <w:rPr>
          <w:rFonts w:cs="David" w:hint="cs"/>
          <w:sz w:val="24"/>
          <w:szCs w:val="24"/>
          <w:rtl/>
          <w:lang w:eastAsia="en-US"/>
        </w:rPr>
        <w:t xml:space="preserve"> </w:t>
      </w:r>
      <w:r w:rsidR="00241063">
        <w:rPr>
          <w:rFonts w:cs="David" w:hint="cs"/>
          <w:sz w:val="24"/>
          <w:szCs w:val="24"/>
          <w:rtl/>
          <w:lang w:eastAsia="en-US"/>
        </w:rPr>
        <w:t>תעביר מס</w:t>
      </w:r>
      <w:r w:rsidR="00345DB3">
        <w:rPr>
          <w:rFonts w:cs="David" w:hint="cs"/>
          <w:sz w:val="24"/>
          <w:szCs w:val="24"/>
          <w:rtl/>
          <w:lang w:eastAsia="en-US"/>
        </w:rPr>
        <w:t>ק</w:t>
      </w:r>
      <w:r w:rsidR="00241063">
        <w:rPr>
          <w:rFonts w:cs="David" w:hint="cs"/>
          <w:sz w:val="24"/>
          <w:szCs w:val="24"/>
          <w:rtl/>
          <w:lang w:eastAsia="en-US"/>
        </w:rPr>
        <w:t xml:space="preserve">נותיה והמלצותיה </w:t>
      </w:r>
      <w:r w:rsidR="00A35F8D">
        <w:rPr>
          <w:rFonts w:cs="David" w:hint="cs"/>
          <w:sz w:val="24"/>
          <w:szCs w:val="24"/>
          <w:rtl/>
          <w:lang w:eastAsia="en-US"/>
        </w:rPr>
        <w:t>למנהל הרשות</w:t>
      </w:r>
      <w:r w:rsidR="00241063">
        <w:rPr>
          <w:rFonts w:cs="David" w:hint="cs"/>
          <w:sz w:val="24"/>
          <w:szCs w:val="24"/>
          <w:rtl/>
          <w:lang w:eastAsia="en-US"/>
        </w:rPr>
        <w:t xml:space="preserve">. </w:t>
      </w:r>
      <w:r w:rsidR="00A35F8D">
        <w:rPr>
          <w:rFonts w:cs="David" w:hint="cs"/>
          <w:sz w:val="24"/>
          <w:szCs w:val="24"/>
          <w:rtl/>
          <w:lang w:eastAsia="en-US"/>
        </w:rPr>
        <w:t>מנהל הרשות</w:t>
      </w:r>
      <w:r w:rsidR="00241063">
        <w:rPr>
          <w:rFonts w:cs="David" w:hint="cs"/>
          <w:sz w:val="24"/>
          <w:szCs w:val="24"/>
          <w:rtl/>
          <w:lang w:eastAsia="en-US"/>
        </w:rPr>
        <w:t xml:space="preserve">, לאחר </w:t>
      </w:r>
      <w:r w:rsidR="00A35F8D">
        <w:rPr>
          <w:rFonts w:cs="David" w:hint="cs"/>
          <w:sz w:val="24"/>
          <w:szCs w:val="24"/>
          <w:rtl/>
          <w:lang w:eastAsia="en-US"/>
        </w:rPr>
        <w:t xml:space="preserve">שיבחן </w:t>
      </w:r>
      <w:r w:rsidR="00241063">
        <w:rPr>
          <w:rFonts w:cs="David" w:hint="cs"/>
          <w:sz w:val="24"/>
          <w:szCs w:val="24"/>
          <w:rtl/>
          <w:lang w:eastAsia="en-US"/>
        </w:rPr>
        <w:t xml:space="preserve">את הנתונים והמלצות ועדת האיתור, </w:t>
      </w:r>
      <w:r w:rsidR="00A35F8D">
        <w:rPr>
          <w:rFonts w:cs="David" w:hint="cs"/>
          <w:sz w:val="24"/>
          <w:szCs w:val="24"/>
          <w:rtl/>
          <w:lang w:eastAsia="en-US"/>
        </w:rPr>
        <w:t>י</w:t>
      </w:r>
      <w:r w:rsidR="00A35F8D" w:rsidRPr="00A20D74">
        <w:rPr>
          <w:rFonts w:cs="David" w:hint="cs"/>
          <w:sz w:val="24"/>
          <w:szCs w:val="24"/>
          <w:rtl/>
          <w:lang w:eastAsia="en-US"/>
        </w:rPr>
        <w:t xml:space="preserve">ודיע </w:t>
      </w:r>
      <w:r w:rsidR="00317EFC" w:rsidRPr="00A20D74">
        <w:rPr>
          <w:rFonts w:cs="David" w:hint="cs"/>
          <w:sz w:val="24"/>
          <w:szCs w:val="24"/>
          <w:rtl/>
          <w:lang w:eastAsia="en-US"/>
        </w:rPr>
        <w:t xml:space="preserve">בכתב לכל מועמד </w:t>
      </w:r>
      <w:r w:rsidR="00FB422A">
        <w:rPr>
          <w:rFonts w:cs="David" w:hint="cs"/>
          <w:sz w:val="24"/>
          <w:szCs w:val="24"/>
          <w:rtl/>
          <w:lang w:eastAsia="en-US"/>
        </w:rPr>
        <w:t xml:space="preserve">שרואיין </w:t>
      </w:r>
      <w:r w:rsidR="00317EFC" w:rsidRPr="00A20D74">
        <w:rPr>
          <w:rFonts w:cs="David" w:hint="cs"/>
          <w:sz w:val="24"/>
          <w:szCs w:val="24"/>
          <w:rtl/>
          <w:lang w:eastAsia="en-US"/>
        </w:rPr>
        <w:t>על החלטת</w:t>
      </w:r>
      <w:r w:rsidR="00241063">
        <w:rPr>
          <w:rFonts w:cs="David" w:hint="cs"/>
          <w:sz w:val="24"/>
          <w:szCs w:val="24"/>
          <w:rtl/>
          <w:lang w:eastAsia="en-US"/>
        </w:rPr>
        <w:t>ה</w:t>
      </w:r>
      <w:r w:rsidR="00317EFC" w:rsidRPr="00A20D74">
        <w:rPr>
          <w:rFonts w:cs="David" w:hint="cs"/>
          <w:sz w:val="24"/>
          <w:szCs w:val="24"/>
          <w:rtl/>
          <w:lang w:eastAsia="en-US"/>
        </w:rPr>
        <w:t xml:space="preserve"> בעניינו</w:t>
      </w:r>
      <w:r w:rsidR="00FB422A">
        <w:rPr>
          <w:rFonts w:cs="David" w:hint="cs"/>
          <w:sz w:val="24"/>
          <w:szCs w:val="24"/>
          <w:rtl/>
          <w:lang w:eastAsia="en-US"/>
        </w:rPr>
        <w:t>.</w:t>
      </w:r>
      <w:r w:rsidR="00317EFC" w:rsidRPr="00A20D74">
        <w:rPr>
          <w:rFonts w:cs="David" w:hint="cs"/>
          <w:sz w:val="24"/>
          <w:szCs w:val="24"/>
          <w:rtl/>
          <w:lang w:eastAsia="en-US"/>
        </w:rPr>
        <w:t xml:space="preserve"> </w:t>
      </w:r>
      <w:r w:rsidR="00317EFC" w:rsidRPr="00A20D74">
        <w:rPr>
          <w:rFonts w:cs="David" w:hint="cs"/>
          <w:sz w:val="24"/>
          <w:szCs w:val="24"/>
          <w:rtl/>
          <w:lang w:eastAsia="en-US"/>
        </w:rPr>
        <w:tab/>
      </w:r>
    </w:p>
    <w:p w:rsidR="00FB422A" w:rsidRPr="00532B28" w:rsidRDefault="00FB422A" w:rsidP="006D2EF3">
      <w:pPr>
        <w:ind w:left="794" w:right="397"/>
        <w:jc w:val="both"/>
        <w:rPr>
          <w:rFonts w:cs="David" w:hint="cs"/>
          <w:sz w:val="24"/>
          <w:szCs w:val="24"/>
          <w:rtl/>
          <w:lang w:eastAsia="en-US"/>
        </w:rPr>
      </w:pPr>
    </w:p>
    <w:p w:rsidR="00DE0F3C" w:rsidRPr="00DE0F3C" w:rsidRDefault="00317EFC" w:rsidP="006D2EF3">
      <w:pPr>
        <w:pStyle w:val="Heading1"/>
        <w:numPr>
          <w:ilvl w:val="0"/>
          <w:numId w:val="1"/>
        </w:numPr>
        <w:spacing w:line="360" w:lineRule="auto"/>
        <w:rPr>
          <w:rFonts w:hint="cs"/>
          <w:rtl/>
        </w:rPr>
      </w:pPr>
      <w:r w:rsidRPr="00F74DDA">
        <w:rPr>
          <w:rFonts w:hint="cs"/>
          <w:b/>
          <w:bCs/>
          <w:sz w:val="24"/>
          <w:szCs w:val="24"/>
          <w:u w:val="single"/>
          <w:rtl/>
        </w:rPr>
        <w:t>אישור המלצות הוועדה:</w:t>
      </w:r>
      <w:r w:rsidRPr="00F74DDA">
        <w:rPr>
          <w:rFonts w:hint="cs"/>
          <w:b/>
          <w:bCs/>
          <w:sz w:val="24"/>
          <w:szCs w:val="24"/>
          <w:rtl/>
        </w:rPr>
        <w:tab/>
      </w:r>
    </w:p>
    <w:p w:rsidR="00317EFC" w:rsidRPr="00A20D74" w:rsidRDefault="00317EFC" w:rsidP="000B415E">
      <w:pPr>
        <w:pStyle w:val="Heading1"/>
        <w:numPr>
          <w:ilvl w:val="1"/>
          <w:numId w:val="1"/>
        </w:numPr>
        <w:spacing w:line="360" w:lineRule="auto"/>
        <w:ind w:right="0"/>
        <w:rPr>
          <w:rFonts w:hint="cs"/>
          <w:sz w:val="24"/>
          <w:szCs w:val="24"/>
          <w:rtl/>
        </w:rPr>
      </w:pPr>
      <w:r w:rsidRPr="00A20D74">
        <w:rPr>
          <w:rFonts w:hint="cs"/>
          <w:sz w:val="24"/>
          <w:szCs w:val="24"/>
          <w:rtl/>
        </w:rPr>
        <w:t xml:space="preserve">עם </w:t>
      </w:r>
      <w:r w:rsidR="00A35F8D">
        <w:rPr>
          <w:rFonts w:hint="cs"/>
          <w:sz w:val="24"/>
          <w:szCs w:val="24"/>
          <w:rtl/>
        </w:rPr>
        <w:t xml:space="preserve">החלטת מנהל הרשות כאמור, </w:t>
      </w:r>
      <w:r w:rsidR="00345DB3">
        <w:rPr>
          <w:rFonts w:hint="cs"/>
          <w:sz w:val="24"/>
          <w:szCs w:val="24"/>
          <w:rtl/>
        </w:rPr>
        <w:t>תפעל</w:t>
      </w:r>
      <w:r w:rsidR="00345DB3">
        <w:rPr>
          <w:sz w:val="24"/>
          <w:szCs w:val="24"/>
          <w:rtl/>
        </w:rPr>
        <w:t xml:space="preserve"> היועצת</w:t>
      </w:r>
      <w:r w:rsidR="00345DB3">
        <w:rPr>
          <w:rFonts w:hint="cs"/>
          <w:sz w:val="24"/>
          <w:szCs w:val="24"/>
          <w:rtl/>
        </w:rPr>
        <w:t xml:space="preserve"> </w:t>
      </w:r>
      <w:r w:rsidR="00FB422A">
        <w:rPr>
          <w:rFonts w:hint="cs"/>
          <w:sz w:val="24"/>
          <w:szCs w:val="24"/>
          <w:rtl/>
        </w:rPr>
        <w:t xml:space="preserve">המשפטית </w:t>
      </w:r>
      <w:r w:rsidR="00345DB3">
        <w:rPr>
          <w:rFonts w:hint="cs"/>
          <w:sz w:val="24"/>
          <w:szCs w:val="24"/>
          <w:rtl/>
        </w:rPr>
        <w:t xml:space="preserve">וסמנכ"ל </w:t>
      </w:r>
      <w:r w:rsidR="00FB422A">
        <w:rPr>
          <w:rFonts w:hint="cs"/>
          <w:sz w:val="24"/>
          <w:szCs w:val="24"/>
          <w:rtl/>
        </w:rPr>
        <w:t xml:space="preserve">הכספים </w:t>
      </w:r>
      <w:r w:rsidR="00345DB3">
        <w:rPr>
          <w:rFonts w:hint="cs"/>
          <w:sz w:val="24"/>
          <w:szCs w:val="24"/>
          <w:rtl/>
        </w:rPr>
        <w:t xml:space="preserve">של </w:t>
      </w:r>
      <w:r w:rsidR="000B415E">
        <w:rPr>
          <w:rFonts w:hint="cs"/>
          <w:sz w:val="24"/>
          <w:szCs w:val="24"/>
          <w:rtl/>
        </w:rPr>
        <w:t>ה</w:t>
      </w:r>
      <w:r w:rsidR="00345DB3">
        <w:rPr>
          <w:rFonts w:hint="cs"/>
          <w:sz w:val="24"/>
          <w:szCs w:val="24"/>
          <w:rtl/>
        </w:rPr>
        <w:t xml:space="preserve">רשות לגיבוש וסיכום תנאי </w:t>
      </w:r>
      <w:r w:rsidR="00FB422A">
        <w:rPr>
          <w:rFonts w:hint="cs"/>
          <w:sz w:val="24"/>
          <w:szCs w:val="24"/>
          <w:rtl/>
        </w:rPr>
        <w:t>חוזה העבודה</w:t>
      </w:r>
      <w:r w:rsidR="00345DB3">
        <w:rPr>
          <w:rFonts w:hint="cs"/>
          <w:sz w:val="24"/>
          <w:szCs w:val="24"/>
          <w:rtl/>
        </w:rPr>
        <w:t>.</w:t>
      </w:r>
      <w:r w:rsidRPr="00A20D74">
        <w:rPr>
          <w:rFonts w:hint="cs"/>
          <w:sz w:val="24"/>
          <w:szCs w:val="24"/>
          <w:rtl/>
        </w:rPr>
        <w:tab/>
      </w:r>
    </w:p>
    <w:p w:rsidR="00FB422A" w:rsidRPr="00672623" w:rsidRDefault="00FB422A" w:rsidP="000B415E">
      <w:pPr>
        <w:pStyle w:val="Heading1"/>
        <w:numPr>
          <w:ilvl w:val="1"/>
          <w:numId w:val="1"/>
        </w:numPr>
        <w:spacing w:line="360" w:lineRule="auto"/>
        <w:ind w:right="0"/>
        <w:rPr>
          <w:rFonts w:hint="cs"/>
          <w:sz w:val="24"/>
          <w:szCs w:val="24"/>
          <w:rtl/>
        </w:rPr>
      </w:pPr>
      <w:r>
        <w:rPr>
          <w:rFonts w:hint="cs"/>
          <w:sz w:val="24"/>
          <w:szCs w:val="24"/>
          <w:rtl/>
        </w:rPr>
        <w:t>במידה והוסכמו התנאים,  י</w:t>
      </w:r>
      <w:r w:rsidR="00CC14CA">
        <w:rPr>
          <w:rFonts w:hint="cs"/>
          <w:sz w:val="24"/>
          <w:szCs w:val="24"/>
          <w:rtl/>
        </w:rPr>
        <w:t>י</w:t>
      </w:r>
      <w:r>
        <w:rPr>
          <w:rFonts w:hint="cs"/>
          <w:sz w:val="24"/>
          <w:szCs w:val="24"/>
          <w:rtl/>
        </w:rPr>
        <w:t>חתם חוזה עבודה על המועמד ויסוכם תאריך התחלת העבודה.</w:t>
      </w:r>
      <w:r w:rsidR="004A2C0B" w:rsidDel="004A2C0B">
        <w:rPr>
          <w:rFonts w:hint="cs"/>
          <w:sz w:val="24"/>
          <w:szCs w:val="24"/>
          <w:rtl/>
        </w:rPr>
        <w:t xml:space="preserve"> </w:t>
      </w:r>
      <w:r w:rsidR="00A20D74" w:rsidRPr="00FB422A">
        <w:rPr>
          <w:sz w:val="24"/>
          <w:szCs w:val="24"/>
          <w:rtl/>
        </w:rPr>
        <w:br w:type="page"/>
      </w:r>
    </w:p>
    <w:p w:rsidR="00A20D74" w:rsidRPr="00FB422A" w:rsidRDefault="000C0605" w:rsidP="006329CA">
      <w:pPr>
        <w:pStyle w:val="Heading1"/>
        <w:spacing w:line="360" w:lineRule="auto"/>
        <w:ind w:left="794"/>
        <w:jc w:val="center"/>
        <w:rPr>
          <w:rFonts w:hint="cs"/>
          <w:sz w:val="24"/>
          <w:szCs w:val="24"/>
          <w:rtl/>
        </w:rPr>
      </w:pPr>
      <w:r w:rsidRPr="00A4299C">
        <w:rPr>
          <w:rFonts w:hint="cs"/>
          <w:b/>
          <w:bCs/>
          <w:sz w:val="24"/>
          <w:szCs w:val="24"/>
          <w:u w:val="single"/>
          <w:rtl/>
        </w:rPr>
        <w:t xml:space="preserve">אמות מידה </w:t>
      </w:r>
      <w:r w:rsidR="00C76F23" w:rsidRPr="00A4299C">
        <w:rPr>
          <w:rFonts w:hint="cs"/>
          <w:b/>
          <w:bCs/>
          <w:sz w:val="24"/>
          <w:szCs w:val="24"/>
          <w:u w:val="single"/>
          <w:rtl/>
        </w:rPr>
        <w:t>נדרש</w:t>
      </w:r>
      <w:r w:rsidR="00C76F23">
        <w:rPr>
          <w:rFonts w:hint="cs"/>
          <w:b/>
          <w:bCs/>
          <w:sz w:val="24"/>
          <w:szCs w:val="24"/>
          <w:u w:val="single"/>
          <w:rtl/>
        </w:rPr>
        <w:t>ות</w:t>
      </w:r>
      <w:r w:rsidR="00C76F23" w:rsidRPr="00A4299C">
        <w:rPr>
          <w:rFonts w:hint="cs"/>
          <w:b/>
          <w:bCs/>
          <w:sz w:val="24"/>
          <w:szCs w:val="24"/>
          <w:u w:val="single"/>
          <w:rtl/>
        </w:rPr>
        <w:t xml:space="preserve"> </w:t>
      </w:r>
      <w:r w:rsidR="00A20D74" w:rsidRPr="00A4299C">
        <w:rPr>
          <w:rFonts w:hint="cs"/>
          <w:b/>
          <w:bCs/>
          <w:sz w:val="24"/>
          <w:szCs w:val="24"/>
          <w:u w:val="single"/>
          <w:rtl/>
        </w:rPr>
        <w:t xml:space="preserve">לתפקיד </w:t>
      </w:r>
      <w:r w:rsidR="006329CA">
        <w:rPr>
          <w:rFonts w:hint="cs"/>
          <w:b/>
          <w:bCs/>
          <w:sz w:val="24"/>
          <w:szCs w:val="24"/>
          <w:u w:val="single"/>
          <w:rtl/>
        </w:rPr>
        <w:t>מנהל איכות</w:t>
      </w:r>
    </w:p>
    <w:p w:rsidR="00A20D74" w:rsidRDefault="00A20D74" w:rsidP="006D2EF3">
      <w:pPr>
        <w:jc w:val="center"/>
        <w:rPr>
          <w:rFonts w:cs="David" w:hint="cs"/>
          <w:b/>
          <w:bCs/>
          <w:sz w:val="24"/>
          <w:szCs w:val="24"/>
          <w:u w:val="single"/>
          <w:rtl/>
        </w:rPr>
      </w:pPr>
    </w:p>
    <w:tbl>
      <w:tblPr>
        <w:bidiVisual/>
        <w:tblW w:w="10065"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59"/>
        <w:gridCol w:w="1134"/>
        <w:gridCol w:w="2836"/>
      </w:tblGrid>
      <w:tr w:rsidR="00CC14CA" w:rsidRPr="00DA06B0" w:rsidTr="003467EC">
        <w:tc>
          <w:tcPr>
            <w:tcW w:w="4536" w:type="dxa"/>
            <w:vAlign w:val="center"/>
          </w:tcPr>
          <w:p w:rsidR="00CC14CA" w:rsidRPr="00DA06B0" w:rsidRDefault="00CC14CA" w:rsidP="000B415E">
            <w:pPr>
              <w:jc w:val="center"/>
              <w:rPr>
                <w:rFonts w:cs="David" w:hint="cs"/>
                <w:b/>
                <w:bCs/>
                <w:sz w:val="24"/>
                <w:szCs w:val="24"/>
                <w:u w:val="single"/>
                <w:rtl/>
              </w:rPr>
            </w:pPr>
            <w:r w:rsidRPr="00DA06B0">
              <w:rPr>
                <w:rFonts w:cs="David" w:hint="cs"/>
                <w:b/>
                <w:bCs/>
                <w:sz w:val="24"/>
                <w:szCs w:val="24"/>
                <w:u w:val="single"/>
                <w:rtl/>
              </w:rPr>
              <w:t>נושא</w:t>
            </w:r>
          </w:p>
        </w:tc>
        <w:tc>
          <w:tcPr>
            <w:tcW w:w="1559" w:type="dxa"/>
            <w:vAlign w:val="center"/>
          </w:tcPr>
          <w:p w:rsidR="00CC14CA" w:rsidRPr="00A4299C" w:rsidRDefault="00CC14CA" w:rsidP="000B415E">
            <w:pPr>
              <w:jc w:val="center"/>
              <w:rPr>
                <w:rFonts w:cs="David" w:hint="cs"/>
                <w:b/>
                <w:bCs/>
                <w:sz w:val="24"/>
                <w:szCs w:val="24"/>
                <w:u w:val="single"/>
                <w:rtl/>
              </w:rPr>
            </w:pPr>
            <w:r w:rsidRPr="00A4299C">
              <w:rPr>
                <w:rFonts w:cs="David" w:hint="cs"/>
                <w:b/>
                <w:bCs/>
                <w:sz w:val="24"/>
                <w:szCs w:val="24"/>
                <w:u w:val="single"/>
                <w:rtl/>
              </w:rPr>
              <w:t>משקל</w:t>
            </w:r>
            <w:r w:rsidR="004A086B" w:rsidRPr="00A4299C">
              <w:rPr>
                <w:rFonts w:cs="David" w:hint="cs"/>
                <w:b/>
                <w:bCs/>
                <w:sz w:val="24"/>
                <w:szCs w:val="24"/>
                <w:u w:val="single"/>
                <w:rtl/>
              </w:rPr>
              <w:t xml:space="preserve"> מקסימלי (%)</w:t>
            </w:r>
          </w:p>
        </w:tc>
        <w:tc>
          <w:tcPr>
            <w:tcW w:w="1134" w:type="dxa"/>
            <w:vAlign w:val="center"/>
          </w:tcPr>
          <w:p w:rsidR="00CC14CA" w:rsidRPr="00DA06B0" w:rsidRDefault="00CC14CA" w:rsidP="000B415E">
            <w:pPr>
              <w:jc w:val="center"/>
              <w:rPr>
                <w:rFonts w:cs="David" w:hint="cs"/>
                <w:b/>
                <w:bCs/>
                <w:sz w:val="24"/>
                <w:szCs w:val="24"/>
                <w:u w:val="single"/>
                <w:rtl/>
              </w:rPr>
            </w:pPr>
            <w:r w:rsidRPr="00DA06B0">
              <w:rPr>
                <w:rFonts w:cs="David" w:hint="cs"/>
                <w:b/>
                <w:bCs/>
                <w:sz w:val="24"/>
                <w:szCs w:val="24"/>
                <w:u w:val="single"/>
                <w:rtl/>
              </w:rPr>
              <w:t>ציון 1-10</w:t>
            </w:r>
          </w:p>
        </w:tc>
        <w:tc>
          <w:tcPr>
            <w:tcW w:w="2836" w:type="dxa"/>
            <w:vAlign w:val="center"/>
          </w:tcPr>
          <w:p w:rsidR="00CC14CA" w:rsidRPr="00DA06B0" w:rsidRDefault="00CC14CA" w:rsidP="000B415E">
            <w:pPr>
              <w:jc w:val="center"/>
              <w:rPr>
                <w:rFonts w:cs="David" w:hint="cs"/>
                <w:b/>
                <w:bCs/>
                <w:sz w:val="24"/>
                <w:szCs w:val="24"/>
                <w:u w:val="single"/>
                <w:rtl/>
              </w:rPr>
            </w:pPr>
            <w:r w:rsidRPr="00DA06B0">
              <w:rPr>
                <w:rFonts w:cs="David" w:hint="cs"/>
                <w:b/>
                <w:bCs/>
                <w:sz w:val="24"/>
                <w:szCs w:val="24"/>
                <w:u w:val="single"/>
                <w:rtl/>
              </w:rPr>
              <w:t>הערות</w:t>
            </w:r>
          </w:p>
        </w:tc>
      </w:tr>
      <w:tr w:rsidR="00CC14CA" w:rsidRPr="00DA06B0" w:rsidTr="003467EC">
        <w:tc>
          <w:tcPr>
            <w:tcW w:w="4536" w:type="dxa"/>
            <w:vAlign w:val="center"/>
          </w:tcPr>
          <w:p w:rsidR="00CC14CA" w:rsidRPr="00DA06B0" w:rsidRDefault="00CC14CA" w:rsidP="00BD0827">
            <w:pPr>
              <w:rPr>
                <w:rStyle w:val="default"/>
                <w:rFonts w:cs="David" w:hint="cs"/>
                <w:sz w:val="24"/>
                <w:szCs w:val="24"/>
                <w:rtl/>
              </w:rPr>
            </w:pPr>
            <w:r w:rsidRPr="00DA06B0">
              <w:rPr>
                <w:rStyle w:val="default"/>
                <w:rFonts w:cs="David" w:hint="cs"/>
                <w:sz w:val="24"/>
                <w:szCs w:val="24"/>
                <w:rtl/>
              </w:rPr>
              <w:t>השכלה אקדמאית</w:t>
            </w:r>
            <w:r w:rsidR="00BB6604">
              <w:rPr>
                <w:rStyle w:val="default"/>
                <w:rFonts w:cs="David" w:hint="cs"/>
                <w:sz w:val="24"/>
                <w:szCs w:val="24"/>
                <w:rtl/>
              </w:rPr>
              <w:t xml:space="preserve"> </w:t>
            </w:r>
            <w:r w:rsidR="0084211D">
              <w:rPr>
                <w:rStyle w:val="default"/>
                <w:rFonts w:cs="David" w:hint="cs"/>
                <w:sz w:val="24"/>
                <w:szCs w:val="24"/>
                <w:rtl/>
              </w:rPr>
              <w:t>רלוונטי</w:t>
            </w:r>
            <w:r w:rsidR="0084211D">
              <w:rPr>
                <w:rStyle w:val="default"/>
                <w:rFonts w:cs="David" w:hint="eastAsia"/>
                <w:sz w:val="24"/>
                <w:szCs w:val="24"/>
                <w:rtl/>
              </w:rPr>
              <w:t>ת</w:t>
            </w:r>
          </w:p>
        </w:tc>
        <w:tc>
          <w:tcPr>
            <w:tcW w:w="1559" w:type="dxa"/>
            <w:vAlign w:val="center"/>
          </w:tcPr>
          <w:p w:rsidR="00CC14CA" w:rsidRPr="00A4299C" w:rsidRDefault="0084211D" w:rsidP="000B415E">
            <w:pPr>
              <w:jc w:val="center"/>
              <w:rPr>
                <w:rFonts w:cs="David" w:hint="cs"/>
                <w:b/>
                <w:bCs/>
                <w:sz w:val="24"/>
                <w:szCs w:val="24"/>
                <w:u w:val="single"/>
                <w:rtl/>
              </w:rPr>
            </w:pPr>
            <w:r>
              <w:rPr>
                <w:rFonts w:cs="David" w:hint="cs"/>
                <w:b/>
                <w:bCs/>
                <w:sz w:val="24"/>
                <w:szCs w:val="24"/>
                <w:u w:val="single"/>
                <w:rtl/>
              </w:rPr>
              <w:t>10</w:t>
            </w:r>
          </w:p>
        </w:tc>
        <w:tc>
          <w:tcPr>
            <w:tcW w:w="1134" w:type="dxa"/>
            <w:vAlign w:val="center"/>
          </w:tcPr>
          <w:p w:rsidR="00CC14CA" w:rsidRPr="00DA06B0" w:rsidRDefault="00CC14CA" w:rsidP="000B415E">
            <w:pPr>
              <w:jc w:val="center"/>
              <w:rPr>
                <w:rFonts w:cs="David" w:hint="cs"/>
                <w:b/>
                <w:bCs/>
                <w:sz w:val="24"/>
                <w:szCs w:val="24"/>
                <w:u w:val="single"/>
                <w:rtl/>
              </w:rPr>
            </w:pPr>
          </w:p>
        </w:tc>
        <w:tc>
          <w:tcPr>
            <w:tcW w:w="2836" w:type="dxa"/>
            <w:vAlign w:val="center"/>
          </w:tcPr>
          <w:p w:rsidR="00CC14CA" w:rsidRPr="00DA06B0" w:rsidRDefault="00CC14CA" w:rsidP="000B415E">
            <w:pPr>
              <w:jc w:val="center"/>
              <w:rPr>
                <w:rFonts w:cs="David" w:hint="cs"/>
                <w:b/>
                <w:bCs/>
                <w:sz w:val="24"/>
                <w:szCs w:val="24"/>
                <w:u w:val="single"/>
                <w:rtl/>
              </w:rPr>
            </w:pPr>
          </w:p>
        </w:tc>
      </w:tr>
      <w:tr w:rsidR="004B0FEE" w:rsidRPr="00DA06B0" w:rsidTr="003467EC">
        <w:tc>
          <w:tcPr>
            <w:tcW w:w="4536" w:type="dxa"/>
            <w:vAlign w:val="center"/>
          </w:tcPr>
          <w:p w:rsidR="004B0FEE" w:rsidRPr="00DA06B0" w:rsidRDefault="004B0FEE" w:rsidP="00BD0827">
            <w:pPr>
              <w:overflowPunct/>
              <w:autoSpaceDE/>
              <w:autoSpaceDN/>
              <w:adjustRightInd/>
              <w:textAlignment w:val="auto"/>
              <w:rPr>
                <w:rStyle w:val="default"/>
                <w:rFonts w:cs="David" w:hint="cs"/>
                <w:sz w:val="24"/>
                <w:szCs w:val="24"/>
                <w:rtl/>
              </w:rPr>
            </w:pPr>
            <w:r>
              <w:rPr>
                <w:rStyle w:val="default"/>
                <w:rFonts w:cs="David" w:hint="cs"/>
                <w:sz w:val="24"/>
                <w:szCs w:val="24"/>
                <w:rtl/>
              </w:rPr>
              <w:t>ניסיון עבודה במעבדה</w:t>
            </w:r>
            <w:r w:rsidR="00CE3803">
              <w:rPr>
                <w:rStyle w:val="default"/>
                <w:rFonts w:cs="David" w:hint="cs"/>
                <w:sz w:val="24"/>
                <w:szCs w:val="24"/>
                <w:rtl/>
              </w:rPr>
              <w:t>, מערכות ממוחשבות</w:t>
            </w:r>
          </w:p>
        </w:tc>
        <w:tc>
          <w:tcPr>
            <w:tcW w:w="1559" w:type="dxa"/>
            <w:vAlign w:val="center"/>
          </w:tcPr>
          <w:p w:rsidR="004B0FEE" w:rsidRDefault="004B0FEE" w:rsidP="00CE3803">
            <w:pPr>
              <w:jc w:val="center"/>
              <w:rPr>
                <w:rFonts w:cs="David" w:hint="cs"/>
                <w:b/>
                <w:bCs/>
                <w:sz w:val="24"/>
                <w:szCs w:val="24"/>
                <w:u w:val="single"/>
                <w:rtl/>
              </w:rPr>
            </w:pPr>
            <w:r>
              <w:rPr>
                <w:rFonts w:cs="David" w:hint="cs"/>
                <w:b/>
                <w:bCs/>
                <w:sz w:val="24"/>
                <w:szCs w:val="24"/>
                <w:u w:val="single"/>
                <w:rtl/>
              </w:rPr>
              <w:t>1</w:t>
            </w:r>
            <w:r w:rsidR="00CE3803">
              <w:rPr>
                <w:rFonts w:cs="David" w:hint="cs"/>
                <w:b/>
                <w:bCs/>
                <w:sz w:val="24"/>
                <w:szCs w:val="24"/>
                <w:u w:val="single"/>
                <w:rtl/>
              </w:rPr>
              <w:t>0</w:t>
            </w:r>
          </w:p>
        </w:tc>
        <w:tc>
          <w:tcPr>
            <w:tcW w:w="1134" w:type="dxa"/>
            <w:vAlign w:val="center"/>
          </w:tcPr>
          <w:p w:rsidR="004B0FEE" w:rsidRPr="00DA06B0" w:rsidRDefault="004B0FEE" w:rsidP="000B415E">
            <w:pPr>
              <w:jc w:val="center"/>
              <w:rPr>
                <w:rFonts w:cs="David" w:hint="cs"/>
                <w:b/>
                <w:bCs/>
                <w:sz w:val="24"/>
                <w:szCs w:val="24"/>
                <w:u w:val="single"/>
                <w:rtl/>
              </w:rPr>
            </w:pPr>
          </w:p>
        </w:tc>
        <w:tc>
          <w:tcPr>
            <w:tcW w:w="2836" w:type="dxa"/>
            <w:vAlign w:val="center"/>
          </w:tcPr>
          <w:p w:rsidR="004B0FEE" w:rsidRPr="00DA06B0" w:rsidRDefault="004B0FEE" w:rsidP="000B415E">
            <w:pPr>
              <w:jc w:val="center"/>
              <w:rPr>
                <w:rFonts w:cs="David" w:hint="cs"/>
                <w:b/>
                <w:bCs/>
                <w:sz w:val="24"/>
                <w:szCs w:val="24"/>
                <w:u w:val="single"/>
                <w:rtl/>
              </w:rPr>
            </w:pPr>
          </w:p>
        </w:tc>
      </w:tr>
      <w:tr w:rsidR="00CE3803" w:rsidRPr="00DA06B0" w:rsidTr="003467EC">
        <w:tc>
          <w:tcPr>
            <w:tcW w:w="4536" w:type="dxa"/>
            <w:vAlign w:val="center"/>
          </w:tcPr>
          <w:p w:rsidR="00CE3803" w:rsidRPr="00DA06B0" w:rsidRDefault="00222A69" w:rsidP="00BD0827">
            <w:pPr>
              <w:overflowPunct/>
              <w:autoSpaceDE/>
              <w:autoSpaceDN/>
              <w:adjustRightInd/>
              <w:textAlignment w:val="auto"/>
              <w:rPr>
                <w:rStyle w:val="default"/>
                <w:rFonts w:cs="David" w:hint="cs"/>
                <w:sz w:val="24"/>
                <w:szCs w:val="24"/>
                <w:rtl/>
              </w:rPr>
            </w:pPr>
            <w:r w:rsidRPr="00B805B8">
              <w:rPr>
                <w:rStyle w:val="default"/>
                <w:rFonts w:cs="David"/>
                <w:sz w:val="22"/>
                <w:szCs w:val="22"/>
                <w:rtl/>
              </w:rPr>
              <w:t xml:space="preserve">ניסיון וידע בתחום </w:t>
            </w:r>
            <w:r w:rsidR="00BD0827">
              <w:rPr>
                <w:rStyle w:val="default"/>
                <w:rFonts w:cs="David" w:hint="cs"/>
                <w:sz w:val="22"/>
                <w:szCs w:val="22"/>
                <w:rtl/>
              </w:rPr>
              <w:t>מדעים /</w:t>
            </w:r>
            <w:r w:rsidR="002F7287">
              <w:rPr>
                <w:rStyle w:val="default"/>
                <w:rFonts w:cs="David" w:hint="cs"/>
                <w:sz w:val="22"/>
                <w:szCs w:val="22"/>
                <w:rtl/>
              </w:rPr>
              <w:t xml:space="preserve">הנדסה תשתיות </w:t>
            </w:r>
          </w:p>
        </w:tc>
        <w:tc>
          <w:tcPr>
            <w:tcW w:w="1559" w:type="dxa"/>
            <w:vAlign w:val="center"/>
          </w:tcPr>
          <w:p w:rsidR="00CE3803" w:rsidRDefault="00CE3803" w:rsidP="006329CA">
            <w:pPr>
              <w:jc w:val="center"/>
              <w:rPr>
                <w:rFonts w:cs="David" w:hint="cs"/>
                <w:b/>
                <w:bCs/>
                <w:sz w:val="24"/>
                <w:szCs w:val="24"/>
                <w:u w:val="single"/>
                <w:rtl/>
              </w:rPr>
            </w:pPr>
            <w:r>
              <w:rPr>
                <w:rFonts w:cs="David" w:hint="cs"/>
                <w:b/>
                <w:bCs/>
                <w:sz w:val="24"/>
                <w:szCs w:val="24"/>
                <w:u w:val="single"/>
                <w:rtl/>
              </w:rPr>
              <w:t>1</w:t>
            </w:r>
            <w:r w:rsidR="006329CA">
              <w:rPr>
                <w:rFonts w:cs="David" w:hint="cs"/>
                <w:b/>
                <w:bCs/>
                <w:sz w:val="24"/>
                <w:szCs w:val="24"/>
                <w:u w:val="single"/>
                <w:rtl/>
              </w:rPr>
              <w:t>0</w:t>
            </w:r>
          </w:p>
        </w:tc>
        <w:tc>
          <w:tcPr>
            <w:tcW w:w="1134" w:type="dxa"/>
            <w:vAlign w:val="center"/>
          </w:tcPr>
          <w:p w:rsidR="00CE3803" w:rsidRPr="00DA06B0" w:rsidRDefault="00CE3803" w:rsidP="000B415E">
            <w:pPr>
              <w:jc w:val="center"/>
              <w:rPr>
                <w:rFonts w:cs="David" w:hint="cs"/>
                <w:b/>
                <w:bCs/>
                <w:sz w:val="24"/>
                <w:szCs w:val="24"/>
                <w:u w:val="single"/>
                <w:rtl/>
              </w:rPr>
            </w:pPr>
          </w:p>
        </w:tc>
        <w:tc>
          <w:tcPr>
            <w:tcW w:w="2836" w:type="dxa"/>
            <w:vAlign w:val="center"/>
          </w:tcPr>
          <w:p w:rsidR="00CE3803" w:rsidRPr="00DA06B0" w:rsidRDefault="00CE3803" w:rsidP="000B415E">
            <w:pPr>
              <w:jc w:val="center"/>
              <w:rPr>
                <w:rFonts w:cs="David" w:hint="cs"/>
                <w:b/>
                <w:bCs/>
                <w:sz w:val="24"/>
                <w:szCs w:val="24"/>
                <w:u w:val="single"/>
                <w:rtl/>
              </w:rPr>
            </w:pPr>
          </w:p>
        </w:tc>
      </w:tr>
      <w:tr w:rsidR="00CC14CA" w:rsidRPr="00DA06B0" w:rsidTr="003467EC">
        <w:tc>
          <w:tcPr>
            <w:tcW w:w="4536" w:type="dxa"/>
            <w:vAlign w:val="center"/>
          </w:tcPr>
          <w:p w:rsidR="00CC14CA" w:rsidRPr="00DA06B0" w:rsidRDefault="00CC14CA" w:rsidP="00BD0827">
            <w:pPr>
              <w:overflowPunct/>
              <w:autoSpaceDE/>
              <w:autoSpaceDN/>
              <w:adjustRightInd/>
              <w:textAlignment w:val="auto"/>
              <w:rPr>
                <w:rStyle w:val="default"/>
                <w:rFonts w:cs="David" w:hint="cs"/>
                <w:sz w:val="24"/>
                <w:szCs w:val="24"/>
                <w:rtl/>
              </w:rPr>
            </w:pPr>
            <w:r w:rsidRPr="00DA06B0">
              <w:rPr>
                <w:rStyle w:val="default"/>
                <w:rFonts w:cs="David" w:hint="cs"/>
                <w:sz w:val="24"/>
                <w:szCs w:val="24"/>
                <w:rtl/>
              </w:rPr>
              <w:t>שליטה באנגלית</w:t>
            </w:r>
          </w:p>
        </w:tc>
        <w:tc>
          <w:tcPr>
            <w:tcW w:w="1559" w:type="dxa"/>
            <w:vAlign w:val="center"/>
          </w:tcPr>
          <w:p w:rsidR="00CC14CA" w:rsidRPr="00A4299C" w:rsidRDefault="003645A2" w:rsidP="000B415E">
            <w:pPr>
              <w:jc w:val="center"/>
              <w:rPr>
                <w:rFonts w:cs="David" w:hint="cs"/>
                <w:b/>
                <w:bCs/>
                <w:sz w:val="24"/>
                <w:szCs w:val="24"/>
                <w:u w:val="single"/>
                <w:rtl/>
              </w:rPr>
            </w:pPr>
            <w:r>
              <w:rPr>
                <w:rFonts w:cs="David" w:hint="cs"/>
                <w:b/>
                <w:bCs/>
                <w:sz w:val="24"/>
                <w:szCs w:val="24"/>
                <w:u w:val="single"/>
                <w:rtl/>
              </w:rPr>
              <w:t>10</w:t>
            </w:r>
          </w:p>
        </w:tc>
        <w:tc>
          <w:tcPr>
            <w:tcW w:w="1134" w:type="dxa"/>
            <w:vAlign w:val="center"/>
          </w:tcPr>
          <w:p w:rsidR="00CC14CA" w:rsidRPr="00DA06B0" w:rsidRDefault="00CC14CA" w:rsidP="000B415E">
            <w:pPr>
              <w:jc w:val="center"/>
              <w:rPr>
                <w:rFonts w:cs="David" w:hint="cs"/>
                <w:b/>
                <w:bCs/>
                <w:sz w:val="24"/>
                <w:szCs w:val="24"/>
                <w:u w:val="single"/>
                <w:rtl/>
              </w:rPr>
            </w:pPr>
          </w:p>
        </w:tc>
        <w:tc>
          <w:tcPr>
            <w:tcW w:w="2836" w:type="dxa"/>
            <w:vAlign w:val="center"/>
          </w:tcPr>
          <w:p w:rsidR="00CC14CA" w:rsidRPr="00DA06B0" w:rsidRDefault="00CC14CA" w:rsidP="000B415E">
            <w:pPr>
              <w:jc w:val="center"/>
              <w:rPr>
                <w:rFonts w:cs="David" w:hint="cs"/>
                <w:b/>
                <w:bCs/>
                <w:sz w:val="24"/>
                <w:szCs w:val="24"/>
                <w:u w:val="single"/>
                <w:rtl/>
              </w:rPr>
            </w:pPr>
          </w:p>
        </w:tc>
      </w:tr>
      <w:tr w:rsidR="00CC14CA" w:rsidRPr="00DA06B0" w:rsidTr="003467EC">
        <w:tc>
          <w:tcPr>
            <w:tcW w:w="4536" w:type="dxa"/>
            <w:vAlign w:val="center"/>
          </w:tcPr>
          <w:p w:rsidR="00CC14CA" w:rsidRPr="003467EC" w:rsidRDefault="00CC14CA" w:rsidP="003467EC">
            <w:pPr>
              <w:rPr>
                <w:rStyle w:val="default"/>
                <w:rFonts w:cs="David" w:hint="cs"/>
                <w:sz w:val="24"/>
                <w:szCs w:val="24"/>
                <w:highlight w:val="yellow"/>
                <w:rtl/>
              </w:rPr>
            </w:pPr>
            <w:r w:rsidRPr="003467EC">
              <w:rPr>
                <w:rStyle w:val="default"/>
                <w:rFonts w:cs="David" w:hint="eastAsia"/>
                <w:sz w:val="24"/>
                <w:szCs w:val="24"/>
                <w:highlight w:val="yellow"/>
                <w:rtl/>
              </w:rPr>
              <w:t>ניסיון</w:t>
            </w:r>
            <w:r w:rsidRPr="003467EC">
              <w:rPr>
                <w:rStyle w:val="default"/>
                <w:rFonts w:cs="David"/>
                <w:sz w:val="24"/>
                <w:szCs w:val="24"/>
                <w:highlight w:val="yellow"/>
                <w:rtl/>
              </w:rPr>
              <w:t xml:space="preserve"> </w:t>
            </w:r>
            <w:r w:rsidR="003645A2" w:rsidRPr="003467EC">
              <w:rPr>
                <w:rStyle w:val="default"/>
                <w:rFonts w:cs="David" w:hint="cs"/>
                <w:sz w:val="24"/>
                <w:szCs w:val="24"/>
                <w:highlight w:val="yellow"/>
                <w:rtl/>
              </w:rPr>
              <w:t xml:space="preserve">הכרה </w:t>
            </w:r>
            <w:r w:rsidR="003467EC" w:rsidRPr="003467EC">
              <w:rPr>
                <w:rStyle w:val="default"/>
                <w:rFonts w:cs="David" w:hint="cs"/>
                <w:sz w:val="24"/>
                <w:szCs w:val="24"/>
                <w:highlight w:val="yellow"/>
                <w:rtl/>
              </w:rPr>
              <w:t>וניהול על פי עקרונות</w:t>
            </w:r>
            <w:r w:rsidR="003645A2" w:rsidRPr="003467EC">
              <w:rPr>
                <w:rStyle w:val="default"/>
                <w:rFonts w:cs="David" w:hint="cs"/>
                <w:sz w:val="24"/>
                <w:szCs w:val="24"/>
                <w:highlight w:val="yellow"/>
                <w:rtl/>
              </w:rPr>
              <w:t xml:space="preserve"> מערכת איכות</w:t>
            </w:r>
          </w:p>
        </w:tc>
        <w:tc>
          <w:tcPr>
            <w:tcW w:w="1559" w:type="dxa"/>
            <w:vAlign w:val="center"/>
          </w:tcPr>
          <w:p w:rsidR="00CC14CA" w:rsidRPr="00A4299C" w:rsidRDefault="006329CA" w:rsidP="00CE3803">
            <w:pPr>
              <w:jc w:val="center"/>
              <w:rPr>
                <w:rFonts w:cs="David" w:hint="cs"/>
                <w:b/>
                <w:bCs/>
                <w:sz w:val="24"/>
                <w:szCs w:val="24"/>
                <w:u w:val="single"/>
                <w:rtl/>
              </w:rPr>
            </w:pPr>
            <w:r w:rsidRPr="003467EC">
              <w:rPr>
                <w:rFonts w:cs="David" w:hint="cs"/>
                <w:b/>
                <w:bCs/>
                <w:sz w:val="24"/>
                <w:szCs w:val="24"/>
                <w:highlight w:val="yellow"/>
                <w:u w:val="single"/>
                <w:rtl/>
              </w:rPr>
              <w:t>15</w:t>
            </w:r>
          </w:p>
        </w:tc>
        <w:tc>
          <w:tcPr>
            <w:tcW w:w="1134" w:type="dxa"/>
            <w:vAlign w:val="center"/>
          </w:tcPr>
          <w:p w:rsidR="00CC14CA" w:rsidRPr="00DA06B0" w:rsidRDefault="00CC14CA" w:rsidP="000B415E">
            <w:pPr>
              <w:jc w:val="center"/>
              <w:rPr>
                <w:rFonts w:cs="David" w:hint="cs"/>
                <w:b/>
                <w:bCs/>
                <w:sz w:val="24"/>
                <w:szCs w:val="24"/>
                <w:u w:val="single"/>
                <w:rtl/>
              </w:rPr>
            </w:pPr>
          </w:p>
        </w:tc>
        <w:tc>
          <w:tcPr>
            <w:tcW w:w="2836" w:type="dxa"/>
            <w:vAlign w:val="center"/>
          </w:tcPr>
          <w:p w:rsidR="00CC14CA" w:rsidRPr="00DA06B0" w:rsidRDefault="00CC14CA" w:rsidP="000B415E">
            <w:pPr>
              <w:jc w:val="center"/>
              <w:rPr>
                <w:rFonts w:cs="David" w:hint="cs"/>
                <w:b/>
                <w:bCs/>
                <w:sz w:val="24"/>
                <w:szCs w:val="24"/>
                <w:u w:val="single"/>
                <w:rtl/>
              </w:rPr>
            </w:pPr>
          </w:p>
        </w:tc>
      </w:tr>
      <w:tr w:rsidR="00CC14CA" w:rsidRPr="00DA06B0" w:rsidTr="003467EC">
        <w:tc>
          <w:tcPr>
            <w:tcW w:w="4536" w:type="dxa"/>
            <w:vAlign w:val="center"/>
          </w:tcPr>
          <w:p w:rsidR="00CC14CA" w:rsidRPr="00DA06B0" w:rsidRDefault="00CC14CA" w:rsidP="00BD0827">
            <w:pPr>
              <w:rPr>
                <w:rStyle w:val="default"/>
                <w:rFonts w:cs="David" w:hint="eastAsia"/>
                <w:sz w:val="24"/>
                <w:szCs w:val="24"/>
                <w:rtl/>
              </w:rPr>
            </w:pPr>
            <w:r w:rsidRPr="00DA06B0">
              <w:rPr>
                <w:rStyle w:val="default"/>
                <w:rFonts w:cs="David"/>
                <w:sz w:val="24"/>
                <w:szCs w:val="24"/>
                <w:rtl/>
              </w:rPr>
              <w:t>יחסי אנוש</w:t>
            </w:r>
          </w:p>
        </w:tc>
        <w:tc>
          <w:tcPr>
            <w:tcW w:w="1559" w:type="dxa"/>
            <w:vAlign w:val="center"/>
          </w:tcPr>
          <w:p w:rsidR="00CC14CA" w:rsidRPr="00A4299C" w:rsidRDefault="004A49DB" w:rsidP="000B415E">
            <w:pPr>
              <w:jc w:val="center"/>
              <w:rPr>
                <w:rFonts w:cs="David" w:hint="cs"/>
                <w:b/>
                <w:bCs/>
                <w:sz w:val="24"/>
                <w:szCs w:val="24"/>
                <w:u w:val="single"/>
                <w:rtl/>
              </w:rPr>
            </w:pPr>
            <w:r w:rsidRPr="00A4299C">
              <w:rPr>
                <w:rFonts w:cs="David" w:hint="cs"/>
                <w:b/>
                <w:bCs/>
                <w:sz w:val="24"/>
                <w:szCs w:val="24"/>
                <w:u w:val="single"/>
                <w:rtl/>
              </w:rPr>
              <w:t>5</w:t>
            </w:r>
          </w:p>
        </w:tc>
        <w:tc>
          <w:tcPr>
            <w:tcW w:w="1134" w:type="dxa"/>
            <w:vAlign w:val="center"/>
          </w:tcPr>
          <w:p w:rsidR="00CC14CA" w:rsidRPr="00DA06B0" w:rsidRDefault="00CC14CA" w:rsidP="000B415E">
            <w:pPr>
              <w:jc w:val="center"/>
              <w:rPr>
                <w:rFonts w:cs="David" w:hint="cs"/>
                <w:b/>
                <w:bCs/>
                <w:sz w:val="24"/>
                <w:szCs w:val="24"/>
                <w:u w:val="single"/>
                <w:rtl/>
              </w:rPr>
            </w:pPr>
          </w:p>
        </w:tc>
        <w:tc>
          <w:tcPr>
            <w:tcW w:w="2836" w:type="dxa"/>
            <w:vAlign w:val="center"/>
          </w:tcPr>
          <w:p w:rsidR="00CC14CA" w:rsidRPr="00DA06B0" w:rsidRDefault="00CC14CA" w:rsidP="000B415E">
            <w:pPr>
              <w:jc w:val="center"/>
              <w:rPr>
                <w:rFonts w:cs="David" w:hint="cs"/>
                <w:b/>
                <w:bCs/>
                <w:sz w:val="24"/>
                <w:szCs w:val="24"/>
                <w:u w:val="single"/>
                <w:rtl/>
              </w:rPr>
            </w:pPr>
          </w:p>
        </w:tc>
      </w:tr>
      <w:tr w:rsidR="00CC14CA" w:rsidRPr="00DA06B0" w:rsidTr="003467EC">
        <w:tc>
          <w:tcPr>
            <w:tcW w:w="4536" w:type="dxa"/>
            <w:vAlign w:val="center"/>
          </w:tcPr>
          <w:p w:rsidR="00CC14CA" w:rsidRPr="00DA06B0" w:rsidRDefault="00CC14CA" w:rsidP="00BD0827">
            <w:pPr>
              <w:rPr>
                <w:rStyle w:val="default"/>
                <w:rFonts w:cs="David" w:hint="eastAsia"/>
                <w:sz w:val="24"/>
                <w:szCs w:val="24"/>
                <w:rtl/>
              </w:rPr>
            </w:pPr>
            <w:r w:rsidRPr="00DA06B0">
              <w:rPr>
                <w:rStyle w:val="default"/>
                <w:rFonts w:cs="David" w:hint="cs"/>
                <w:sz w:val="24"/>
                <w:szCs w:val="24"/>
                <w:rtl/>
              </w:rPr>
              <w:t xml:space="preserve">עבודת צוות </w:t>
            </w:r>
          </w:p>
        </w:tc>
        <w:tc>
          <w:tcPr>
            <w:tcW w:w="1559" w:type="dxa"/>
            <w:vAlign w:val="center"/>
          </w:tcPr>
          <w:p w:rsidR="00CC14CA" w:rsidRPr="00A4299C" w:rsidRDefault="004A49DB" w:rsidP="000B415E">
            <w:pPr>
              <w:jc w:val="center"/>
              <w:rPr>
                <w:rFonts w:cs="David" w:hint="cs"/>
                <w:b/>
                <w:bCs/>
                <w:sz w:val="24"/>
                <w:szCs w:val="24"/>
                <w:u w:val="single"/>
                <w:rtl/>
              </w:rPr>
            </w:pPr>
            <w:r w:rsidRPr="00A4299C">
              <w:rPr>
                <w:rFonts w:cs="David" w:hint="cs"/>
                <w:b/>
                <w:bCs/>
                <w:sz w:val="24"/>
                <w:szCs w:val="24"/>
                <w:u w:val="single"/>
                <w:rtl/>
              </w:rPr>
              <w:t>5</w:t>
            </w:r>
          </w:p>
        </w:tc>
        <w:tc>
          <w:tcPr>
            <w:tcW w:w="1134" w:type="dxa"/>
            <w:vAlign w:val="center"/>
          </w:tcPr>
          <w:p w:rsidR="00CC14CA" w:rsidRPr="00DA06B0" w:rsidRDefault="00CC14CA" w:rsidP="000B415E">
            <w:pPr>
              <w:jc w:val="center"/>
              <w:rPr>
                <w:rFonts w:cs="David" w:hint="cs"/>
                <w:b/>
                <w:bCs/>
                <w:sz w:val="24"/>
                <w:szCs w:val="24"/>
                <w:u w:val="single"/>
                <w:rtl/>
              </w:rPr>
            </w:pPr>
          </w:p>
        </w:tc>
        <w:tc>
          <w:tcPr>
            <w:tcW w:w="2836" w:type="dxa"/>
            <w:vAlign w:val="center"/>
          </w:tcPr>
          <w:p w:rsidR="00CC14CA" w:rsidRPr="00DA06B0" w:rsidRDefault="00CC14CA" w:rsidP="000B415E">
            <w:pPr>
              <w:jc w:val="center"/>
              <w:rPr>
                <w:rFonts w:cs="David" w:hint="cs"/>
                <w:b/>
                <w:bCs/>
                <w:sz w:val="24"/>
                <w:szCs w:val="24"/>
                <w:u w:val="single"/>
                <w:rtl/>
              </w:rPr>
            </w:pPr>
          </w:p>
        </w:tc>
      </w:tr>
      <w:tr w:rsidR="00CC14CA" w:rsidRPr="00DA06B0" w:rsidTr="003467EC">
        <w:tc>
          <w:tcPr>
            <w:tcW w:w="4536" w:type="dxa"/>
            <w:vAlign w:val="center"/>
          </w:tcPr>
          <w:p w:rsidR="00CC14CA" w:rsidRPr="00DA06B0" w:rsidRDefault="00CC14CA" w:rsidP="00BD0827">
            <w:pPr>
              <w:rPr>
                <w:rStyle w:val="default"/>
                <w:rFonts w:cs="David" w:hint="cs"/>
                <w:sz w:val="24"/>
                <w:szCs w:val="24"/>
                <w:rtl/>
              </w:rPr>
            </w:pPr>
            <w:r w:rsidRPr="00DA06B0">
              <w:rPr>
                <w:rStyle w:val="default"/>
                <w:rFonts w:cs="David" w:hint="cs"/>
                <w:sz w:val="24"/>
                <w:szCs w:val="24"/>
                <w:rtl/>
              </w:rPr>
              <w:t>זמינות לתחילת עבודה</w:t>
            </w:r>
          </w:p>
        </w:tc>
        <w:tc>
          <w:tcPr>
            <w:tcW w:w="1559" w:type="dxa"/>
            <w:vAlign w:val="center"/>
          </w:tcPr>
          <w:p w:rsidR="00CC14CA" w:rsidRPr="00A4299C" w:rsidRDefault="004A49DB" w:rsidP="000B415E">
            <w:pPr>
              <w:jc w:val="center"/>
              <w:rPr>
                <w:rFonts w:cs="David" w:hint="cs"/>
                <w:b/>
                <w:bCs/>
                <w:sz w:val="24"/>
                <w:szCs w:val="24"/>
                <w:u w:val="single"/>
                <w:rtl/>
              </w:rPr>
            </w:pPr>
            <w:r w:rsidRPr="00A4299C">
              <w:rPr>
                <w:rFonts w:cs="David" w:hint="cs"/>
                <w:b/>
                <w:bCs/>
                <w:sz w:val="24"/>
                <w:szCs w:val="24"/>
                <w:u w:val="single"/>
                <w:rtl/>
              </w:rPr>
              <w:t>5</w:t>
            </w:r>
          </w:p>
        </w:tc>
        <w:tc>
          <w:tcPr>
            <w:tcW w:w="1134" w:type="dxa"/>
            <w:vAlign w:val="center"/>
          </w:tcPr>
          <w:p w:rsidR="00CC14CA" w:rsidRPr="00DA06B0" w:rsidRDefault="00CC14CA" w:rsidP="000B415E">
            <w:pPr>
              <w:jc w:val="center"/>
              <w:rPr>
                <w:rFonts w:cs="David" w:hint="cs"/>
                <w:b/>
                <w:bCs/>
                <w:sz w:val="24"/>
                <w:szCs w:val="24"/>
                <w:u w:val="single"/>
                <w:rtl/>
              </w:rPr>
            </w:pPr>
          </w:p>
        </w:tc>
        <w:tc>
          <w:tcPr>
            <w:tcW w:w="2836" w:type="dxa"/>
            <w:vAlign w:val="center"/>
          </w:tcPr>
          <w:p w:rsidR="00CC14CA" w:rsidRPr="00DA06B0" w:rsidRDefault="00CC14CA" w:rsidP="000B415E">
            <w:pPr>
              <w:jc w:val="center"/>
              <w:rPr>
                <w:rFonts w:cs="David" w:hint="cs"/>
                <w:b/>
                <w:bCs/>
                <w:sz w:val="24"/>
                <w:szCs w:val="24"/>
                <w:u w:val="single"/>
                <w:rtl/>
              </w:rPr>
            </w:pPr>
          </w:p>
        </w:tc>
      </w:tr>
      <w:tr w:rsidR="00CC14CA" w:rsidRPr="00DA06B0" w:rsidTr="003467EC">
        <w:tc>
          <w:tcPr>
            <w:tcW w:w="4536" w:type="dxa"/>
            <w:vAlign w:val="center"/>
          </w:tcPr>
          <w:p w:rsidR="00CC14CA" w:rsidRPr="00DA06B0" w:rsidRDefault="00CC14CA" w:rsidP="00BD0827">
            <w:pPr>
              <w:rPr>
                <w:rStyle w:val="default"/>
                <w:rFonts w:cs="David" w:hint="cs"/>
                <w:sz w:val="24"/>
                <w:szCs w:val="24"/>
                <w:rtl/>
              </w:rPr>
            </w:pPr>
            <w:r w:rsidRPr="00DA06B0">
              <w:rPr>
                <w:rStyle w:val="default"/>
                <w:rFonts w:cs="David"/>
                <w:sz w:val="24"/>
                <w:szCs w:val="24"/>
                <w:rtl/>
              </w:rPr>
              <w:t>האם השכר מתאים</w:t>
            </w:r>
          </w:p>
        </w:tc>
        <w:tc>
          <w:tcPr>
            <w:tcW w:w="1559" w:type="dxa"/>
            <w:vAlign w:val="center"/>
          </w:tcPr>
          <w:p w:rsidR="00CC14CA" w:rsidRPr="00A4299C" w:rsidRDefault="004A086B" w:rsidP="000B415E">
            <w:pPr>
              <w:jc w:val="center"/>
              <w:rPr>
                <w:rFonts w:cs="David" w:hint="cs"/>
                <w:b/>
                <w:bCs/>
                <w:sz w:val="24"/>
                <w:szCs w:val="24"/>
                <w:u w:val="single"/>
                <w:rtl/>
              </w:rPr>
            </w:pPr>
            <w:r w:rsidRPr="00A4299C">
              <w:rPr>
                <w:rFonts w:cs="David" w:hint="cs"/>
                <w:b/>
                <w:bCs/>
                <w:sz w:val="24"/>
                <w:szCs w:val="24"/>
                <w:u w:val="single"/>
                <w:rtl/>
              </w:rPr>
              <w:t>5</w:t>
            </w:r>
          </w:p>
        </w:tc>
        <w:tc>
          <w:tcPr>
            <w:tcW w:w="1134" w:type="dxa"/>
            <w:vAlign w:val="center"/>
          </w:tcPr>
          <w:p w:rsidR="00CC14CA" w:rsidRPr="00DA06B0" w:rsidRDefault="00CC14CA" w:rsidP="000B415E">
            <w:pPr>
              <w:jc w:val="center"/>
              <w:rPr>
                <w:rFonts w:cs="David" w:hint="cs"/>
                <w:b/>
                <w:bCs/>
                <w:sz w:val="24"/>
                <w:szCs w:val="24"/>
                <w:u w:val="single"/>
                <w:rtl/>
              </w:rPr>
            </w:pPr>
          </w:p>
        </w:tc>
        <w:tc>
          <w:tcPr>
            <w:tcW w:w="2836" w:type="dxa"/>
            <w:vAlign w:val="center"/>
          </w:tcPr>
          <w:p w:rsidR="00CC14CA" w:rsidRPr="00DA06B0" w:rsidRDefault="00CC14CA" w:rsidP="000B415E">
            <w:pPr>
              <w:jc w:val="center"/>
              <w:rPr>
                <w:rFonts w:cs="David" w:hint="cs"/>
                <w:b/>
                <w:bCs/>
                <w:sz w:val="24"/>
                <w:szCs w:val="24"/>
                <w:u w:val="single"/>
                <w:rtl/>
              </w:rPr>
            </w:pPr>
          </w:p>
        </w:tc>
      </w:tr>
      <w:tr w:rsidR="00CC14CA" w:rsidRPr="00DA06B0" w:rsidTr="003467EC">
        <w:tc>
          <w:tcPr>
            <w:tcW w:w="4536" w:type="dxa"/>
            <w:vAlign w:val="center"/>
          </w:tcPr>
          <w:p w:rsidR="00CC14CA" w:rsidRPr="00DA06B0" w:rsidRDefault="00F1630A" w:rsidP="00BD0827">
            <w:pPr>
              <w:rPr>
                <w:rStyle w:val="default"/>
                <w:rFonts w:cs="David" w:hint="cs"/>
                <w:sz w:val="24"/>
                <w:szCs w:val="24"/>
                <w:rtl/>
              </w:rPr>
            </w:pPr>
            <w:r w:rsidRPr="00DA06B0">
              <w:rPr>
                <w:rStyle w:val="default"/>
                <w:rFonts w:cs="David" w:hint="cs"/>
                <w:sz w:val="24"/>
                <w:szCs w:val="24"/>
                <w:rtl/>
              </w:rPr>
              <w:t>התרשמות אישית</w:t>
            </w:r>
          </w:p>
        </w:tc>
        <w:tc>
          <w:tcPr>
            <w:tcW w:w="1559" w:type="dxa"/>
            <w:vAlign w:val="center"/>
          </w:tcPr>
          <w:p w:rsidR="00CC14CA" w:rsidRPr="00A4299C" w:rsidRDefault="003645A2" w:rsidP="000B415E">
            <w:pPr>
              <w:jc w:val="center"/>
              <w:rPr>
                <w:rFonts w:cs="David" w:hint="cs"/>
                <w:b/>
                <w:bCs/>
                <w:sz w:val="24"/>
                <w:szCs w:val="24"/>
                <w:u w:val="single"/>
                <w:rtl/>
              </w:rPr>
            </w:pPr>
            <w:r>
              <w:rPr>
                <w:rFonts w:cs="David" w:hint="cs"/>
                <w:b/>
                <w:bCs/>
                <w:sz w:val="24"/>
                <w:szCs w:val="24"/>
                <w:u w:val="single"/>
                <w:rtl/>
              </w:rPr>
              <w:t>10</w:t>
            </w:r>
          </w:p>
        </w:tc>
        <w:tc>
          <w:tcPr>
            <w:tcW w:w="1134" w:type="dxa"/>
            <w:vAlign w:val="center"/>
          </w:tcPr>
          <w:p w:rsidR="00CC14CA" w:rsidRPr="00DA06B0" w:rsidRDefault="00CC14CA" w:rsidP="000B415E">
            <w:pPr>
              <w:jc w:val="center"/>
              <w:rPr>
                <w:rFonts w:cs="David" w:hint="cs"/>
                <w:b/>
                <w:bCs/>
                <w:sz w:val="24"/>
                <w:szCs w:val="24"/>
                <w:u w:val="single"/>
                <w:rtl/>
              </w:rPr>
            </w:pPr>
          </w:p>
        </w:tc>
        <w:tc>
          <w:tcPr>
            <w:tcW w:w="2836" w:type="dxa"/>
            <w:vAlign w:val="center"/>
          </w:tcPr>
          <w:p w:rsidR="00CC14CA" w:rsidRPr="00DA06B0" w:rsidRDefault="00CC14CA" w:rsidP="000B415E">
            <w:pPr>
              <w:jc w:val="center"/>
              <w:rPr>
                <w:rFonts w:cs="David" w:hint="cs"/>
                <w:b/>
                <w:bCs/>
                <w:sz w:val="24"/>
                <w:szCs w:val="24"/>
                <w:u w:val="single"/>
                <w:rtl/>
              </w:rPr>
            </w:pPr>
          </w:p>
        </w:tc>
      </w:tr>
      <w:tr w:rsidR="004A086B" w:rsidRPr="00DA06B0" w:rsidTr="003467EC">
        <w:tc>
          <w:tcPr>
            <w:tcW w:w="4536" w:type="dxa"/>
            <w:vAlign w:val="center"/>
          </w:tcPr>
          <w:p w:rsidR="004A086B" w:rsidRPr="00DA06B0" w:rsidRDefault="003645A2" w:rsidP="00BD0827">
            <w:pPr>
              <w:rPr>
                <w:rStyle w:val="default"/>
                <w:rFonts w:cs="David" w:hint="cs"/>
                <w:sz w:val="24"/>
                <w:szCs w:val="24"/>
                <w:rtl/>
              </w:rPr>
            </w:pPr>
            <w:r>
              <w:rPr>
                <w:rStyle w:val="default"/>
                <w:rFonts w:cs="David" w:hint="cs"/>
                <w:sz w:val="24"/>
                <w:szCs w:val="24"/>
                <w:rtl/>
              </w:rPr>
              <w:t>בודק מוסמך של הרשות</w:t>
            </w:r>
          </w:p>
        </w:tc>
        <w:tc>
          <w:tcPr>
            <w:tcW w:w="1559" w:type="dxa"/>
            <w:vAlign w:val="center"/>
          </w:tcPr>
          <w:p w:rsidR="004A086B" w:rsidRPr="00A4299C" w:rsidRDefault="003645A2" w:rsidP="000B415E">
            <w:pPr>
              <w:jc w:val="center"/>
              <w:rPr>
                <w:rFonts w:cs="David" w:hint="cs"/>
                <w:b/>
                <w:bCs/>
                <w:sz w:val="24"/>
                <w:szCs w:val="24"/>
                <w:u w:val="single"/>
                <w:rtl/>
              </w:rPr>
            </w:pPr>
            <w:r>
              <w:rPr>
                <w:rFonts w:cs="David" w:hint="cs"/>
                <w:b/>
                <w:bCs/>
                <w:sz w:val="24"/>
                <w:szCs w:val="24"/>
                <w:u w:val="single"/>
                <w:rtl/>
              </w:rPr>
              <w:t>10</w:t>
            </w:r>
          </w:p>
        </w:tc>
        <w:tc>
          <w:tcPr>
            <w:tcW w:w="1134" w:type="dxa"/>
            <w:vAlign w:val="center"/>
          </w:tcPr>
          <w:p w:rsidR="004A086B" w:rsidRPr="00DA06B0" w:rsidRDefault="004A086B" w:rsidP="000B415E">
            <w:pPr>
              <w:jc w:val="center"/>
              <w:rPr>
                <w:rFonts w:cs="David" w:hint="cs"/>
                <w:b/>
                <w:bCs/>
                <w:sz w:val="24"/>
                <w:szCs w:val="24"/>
                <w:u w:val="single"/>
                <w:rtl/>
              </w:rPr>
            </w:pPr>
          </w:p>
        </w:tc>
        <w:tc>
          <w:tcPr>
            <w:tcW w:w="2836" w:type="dxa"/>
            <w:vAlign w:val="center"/>
          </w:tcPr>
          <w:p w:rsidR="004A086B" w:rsidRPr="00DA06B0" w:rsidRDefault="004A086B" w:rsidP="000B415E">
            <w:pPr>
              <w:jc w:val="center"/>
              <w:rPr>
                <w:rFonts w:cs="David" w:hint="cs"/>
                <w:b/>
                <w:bCs/>
                <w:sz w:val="24"/>
                <w:szCs w:val="24"/>
                <w:u w:val="single"/>
                <w:rtl/>
              </w:rPr>
            </w:pPr>
          </w:p>
        </w:tc>
      </w:tr>
      <w:tr w:rsidR="004A086B" w:rsidRPr="00DA06B0" w:rsidTr="003467EC">
        <w:tc>
          <w:tcPr>
            <w:tcW w:w="4536" w:type="dxa"/>
            <w:vAlign w:val="center"/>
          </w:tcPr>
          <w:p w:rsidR="004A086B" w:rsidRPr="00DA06B0" w:rsidRDefault="000C0605" w:rsidP="00BD0827">
            <w:pPr>
              <w:rPr>
                <w:rStyle w:val="default"/>
                <w:rFonts w:cs="David" w:hint="cs"/>
                <w:sz w:val="24"/>
                <w:szCs w:val="24"/>
                <w:rtl/>
              </w:rPr>
            </w:pPr>
            <w:r>
              <w:rPr>
                <w:rStyle w:val="default"/>
                <w:rFonts w:cs="David" w:hint="cs"/>
                <w:sz w:val="24"/>
                <w:szCs w:val="24"/>
                <w:rtl/>
              </w:rPr>
              <w:t>המלצות</w:t>
            </w:r>
          </w:p>
        </w:tc>
        <w:tc>
          <w:tcPr>
            <w:tcW w:w="1559" w:type="dxa"/>
            <w:vAlign w:val="center"/>
          </w:tcPr>
          <w:p w:rsidR="004A086B" w:rsidRPr="00A4299C" w:rsidRDefault="000C0605" w:rsidP="000B415E">
            <w:pPr>
              <w:jc w:val="center"/>
              <w:rPr>
                <w:rFonts w:cs="David" w:hint="cs"/>
                <w:b/>
                <w:bCs/>
                <w:sz w:val="24"/>
                <w:szCs w:val="24"/>
                <w:u w:val="single"/>
                <w:rtl/>
              </w:rPr>
            </w:pPr>
            <w:r w:rsidRPr="00A4299C">
              <w:rPr>
                <w:rFonts w:cs="David" w:hint="cs"/>
                <w:b/>
                <w:bCs/>
                <w:sz w:val="24"/>
                <w:szCs w:val="24"/>
                <w:u w:val="single"/>
                <w:rtl/>
              </w:rPr>
              <w:t>5</w:t>
            </w:r>
          </w:p>
        </w:tc>
        <w:tc>
          <w:tcPr>
            <w:tcW w:w="1134" w:type="dxa"/>
            <w:vAlign w:val="center"/>
          </w:tcPr>
          <w:p w:rsidR="004A086B" w:rsidRPr="00DA06B0" w:rsidRDefault="004A086B" w:rsidP="000B415E">
            <w:pPr>
              <w:jc w:val="center"/>
              <w:rPr>
                <w:rFonts w:cs="David" w:hint="cs"/>
                <w:b/>
                <w:bCs/>
                <w:sz w:val="24"/>
                <w:szCs w:val="24"/>
                <w:u w:val="single"/>
                <w:rtl/>
              </w:rPr>
            </w:pPr>
          </w:p>
        </w:tc>
        <w:tc>
          <w:tcPr>
            <w:tcW w:w="2836" w:type="dxa"/>
            <w:vAlign w:val="center"/>
          </w:tcPr>
          <w:p w:rsidR="004A086B" w:rsidRPr="00DA06B0" w:rsidRDefault="004A086B" w:rsidP="000B415E">
            <w:pPr>
              <w:jc w:val="center"/>
              <w:rPr>
                <w:rFonts w:cs="David" w:hint="cs"/>
                <w:b/>
                <w:bCs/>
                <w:sz w:val="24"/>
                <w:szCs w:val="24"/>
                <w:u w:val="single"/>
                <w:rtl/>
              </w:rPr>
            </w:pPr>
          </w:p>
        </w:tc>
      </w:tr>
      <w:tr w:rsidR="00CC14CA" w:rsidRPr="00DA06B0" w:rsidTr="003467EC">
        <w:tc>
          <w:tcPr>
            <w:tcW w:w="4536" w:type="dxa"/>
            <w:vAlign w:val="center"/>
          </w:tcPr>
          <w:p w:rsidR="00CC14CA" w:rsidRPr="00DA06B0" w:rsidRDefault="00CC14CA" w:rsidP="000B415E">
            <w:pPr>
              <w:jc w:val="center"/>
              <w:rPr>
                <w:rStyle w:val="default"/>
                <w:rFonts w:cs="David" w:hint="cs"/>
                <w:sz w:val="24"/>
                <w:szCs w:val="24"/>
                <w:rtl/>
              </w:rPr>
            </w:pPr>
          </w:p>
        </w:tc>
        <w:tc>
          <w:tcPr>
            <w:tcW w:w="1559" w:type="dxa"/>
            <w:vAlign w:val="center"/>
          </w:tcPr>
          <w:p w:rsidR="00CC14CA" w:rsidRPr="00A4299C" w:rsidRDefault="00CC14CA" w:rsidP="000B415E">
            <w:pPr>
              <w:jc w:val="center"/>
              <w:rPr>
                <w:rFonts w:cs="David" w:hint="cs"/>
                <w:b/>
                <w:bCs/>
                <w:sz w:val="24"/>
                <w:szCs w:val="24"/>
                <w:u w:val="single"/>
                <w:rtl/>
              </w:rPr>
            </w:pPr>
          </w:p>
        </w:tc>
        <w:tc>
          <w:tcPr>
            <w:tcW w:w="1134" w:type="dxa"/>
            <w:vAlign w:val="center"/>
          </w:tcPr>
          <w:p w:rsidR="00CC14CA" w:rsidRPr="00DA06B0" w:rsidRDefault="00CC14CA" w:rsidP="000B415E">
            <w:pPr>
              <w:jc w:val="center"/>
              <w:rPr>
                <w:rFonts w:cs="David" w:hint="cs"/>
                <w:b/>
                <w:bCs/>
                <w:sz w:val="24"/>
                <w:szCs w:val="24"/>
                <w:u w:val="single"/>
                <w:rtl/>
              </w:rPr>
            </w:pPr>
          </w:p>
        </w:tc>
        <w:tc>
          <w:tcPr>
            <w:tcW w:w="2836" w:type="dxa"/>
            <w:vAlign w:val="center"/>
          </w:tcPr>
          <w:p w:rsidR="00CC14CA" w:rsidRPr="00DA06B0" w:rsidRDefault="00CC14CA" w:rsidP="000B415E">
            <w:pPr>
              <w:jc w:val="center"/>
              <w:rPr>
                <w:rFonts w:cs="David" w:hint="cs"/>
                <w:b/>
                <w:bCs/>
                <w:sz w:val="24"/>
                <w:szCs w:val="24"/>
                <w:u w:val="single"/>
                <w:rtl/>
              </w:rPr>
            </w:pPr>
          </w:p>
        </w:tc>
      </w:tr>
      <w:tr w:rsidR="00CC14CA" w:rsidRPr="00DA06B0" w:rsidTr="003467EC">
        <w:tc>
          <w:tcPr>
            <w:tcW w:w="4536" w:type="dxa"/>
            <w:vAlign w:val="center"/>
          </w:tcPr>
          <w:p w:rsidR="00CC14CA" w:rsidRPr="00DA06B0" w:rsidRDefault="00CC14CA" w:rsidP="000B415E">
            <w:pPr>
              <w:jc w:val="center"/>
              <w:rPr>
                <w:rStyle w:val="default"/>
                <w:rFonts w:cs="David" w:hint="cs"/>
                <w:sz w:val="24"/>
                <w:szCs w:val="24"/>
                <w:rtl/>
              </w:rPr>
            </w:pPr>
            <w:r w:rsidRPr="00DA06B0">
              <w:rPr>
                <w:rStyle w:val="default"/>
                <w:rFonts w:cs="David" w:hint="cs"/>
                <w:sz w:val="24"/>
                <w:szCs w:val="24"/>
                <w:rtl/>
              </w:rPr>
              <w:t>סיכום</w:t>
            </w:r>
          </w:p>
        </w:tc>
        <w:tc>
          <w:tcPr>
            <w:tcW w:w="1559" w:type="dxa"/>
            <w:vAlign w:val="center"/>
          </w:tcPr>
          <w:p w:rsidR="00CC14CA" w:rsidRPr="002A4F92" w:rsidRDefault="002A4F92" w:rsidP="000B415E">
            <w:pPr>
              <w:jc w:val="center"/>
              <w:rPr>
                <w:rFonts w:cs="David" w:hint="cs"/>
                <w:b/>
                <w:bCs/>
                <w:sz w:val="24"/>
                <w:szCs w:val="24"/>
                <w:rtl/>
              </w:rPr>
            </w:pPr>
            <w:r w:rsidRPr="002A4F92">
              <w:rPr>
                <w:rFonts w:cs="David" w:hint="cs"/>
                <w:b/>
                <w:bCs/>
                <w:sz w:val="24"/>
                <w:szCs w:val="24"/>
                <w:rtl/>
              </w:rPr>
              <w:t>100</w:t>
            </w:r>
          </w:p>
        </w:tc>
        <w:tc>
          <w:tcPr>
            <w:tcW w:w="1134" w:type="dxa"/>
            <w:vAlign w:val="center"/>
          </w:tcPr>
          <w:p w:rsidR="00CC14CA" w:rsidRPr="00DA06B0" w:rsidRDefault="00CC14CA" w:rsidP="000B415E">
            <w:pPr>
              <w:jc w:val="center"/>
              <w:rPr>
                <w:rFonts w:cs="David" w:hint="cs"/>
                <w:b/>
                <w:bCs/>
                <w:sz w:val="24"/>
                <w:szCs w:val="24"/>
                <w:u w:val="single"/>
                <w:rtl/>
              </w:rPr>
            </w:pPr>
          </w:p>
        </w:tc>
        <w:tc>
          <w:tcPr>
            <w:tcW w:w="2836" w:type="dxa"/>
            <w:vAlign w:val="center"/>
          </w:tcPr>
          <w:p w:rsidR="00CC14CA" w:rsidRPr="00DA06B0" w:rsidRDefault="00CC14CA" w:rsidP="000B415E">
            <w:pPr>
              <w:jc w:val="center"/>
              <w:rPr>
                <w:rFonts w:cs="David" w:hint="cs"/>
                <w:b/>
                <w:bCs/>
                <w:sz w:val="24"/>
                <w:szCs w:val="24"/>
                <w:u w:val="single"/>
                <w:rtl/>
              </w:rPr>
            </w:pPr>
          </w:p>
        </w:tc>
      </w:tr>
    </w:tbl>
    <w:p w:rsidR="00A20D74" w:rsidRPr="00A20D74" w:rsidRDefault="00A20D74" w:rsidP="006D2EF3">
      <w:pPr>
        <w:jc w:val="center"/>
        <w:rPr>
          <w:rFonts w:cs="David" w:hint="cs"/>
          <w:b/>
          <w:bCs/>
          <w:sz w:val="24"/>
          <w:szCs w:val="24"/>
          <w:u w:val="single"/>
        </w:rPr>
      </w:pPr>
    </w:p>
    <w:sectPr w:rsidR="00A20D74" w:rsidRPr="00A20D74" w:rsidSect="00D32EA1">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7" w:h="16840"/>
      <w:pgMar w:top="1440" w:right="1797" w:bottom="1440" w:left="1418" w:header="720" w:footer="720" w:gutter="0"/>
      <w:cols w:space="720"/>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5BB" w:rsidRDefault="005715BB">
      <w:r>
        <w:separator/>
      </w:r>
    </w:p>
  </w:endnote>
  <w:endnote w:type="continuationSeparator" w:id="0">
    <w:p w:rsidR="005715BB" w:rsidRDefault="0057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5F" w:usb2="00000000" w:usb3="00000000" w:csb0="0000019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DF" w:rsidRDefault="004B5D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DF" w:rsidRDefault="004B5D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DF" w:rsidRDefault="004B5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5BB" w:rsidRDefault="005715BB">
      <w:r>
        <w:separator/>
      </w:r>
    </w:p>
  </w:footnote>
  <w:footnote w:type="continuationSeparator" w:id="0">
    <w:p w:rsidR="005715BB" w:rsidRDefault="00571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604" w:rsidRDefault="00BB6604">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B6604" w:rsidRDefault="00BB6604">
    <w:pPr>
      <w:pStyle w:val="Head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18"/>
    </w:tblGrid>
    <w:tr w:rsidR="00BB6604" w:rsidRPr="000E66CD" w:rsidTr="00102718">
      <w:tc>
        <w:tcPr>
          <w:tcW w:w="6521" w:type="dxa"/>
        </w:tcPr>
        <w:p w:rsidR="00BB6604" w:rsidRPr="000E66CD" w:rsidRDefault="004B5DDF" w:rsidP="009530E4">
          <w:pPr>
            <w:pStyle w:val="Header"/>
            <w:rPr>
              <w:rFonts w:cs="David"/>
              <w:b w:val="0"/>
              <w:bCs w:val="0"/>
              <w:sz w:val="24"/>
              <w:rtl/>
            </w:rPr>
          </w:pPr>
          <w:r>
            <w:rPr>
              <w:rFonts w:cs="David" w:hint="cs"/>
              <w:b w:val="0"/>
              <w:bCs w:val="0"/>
              <w:sz w:val="24"/>
              <w:u w:val="single"/>
              <w:rtl/>
            </w:rPr>
            <w:t>06</w:t>
          </w:r>
          <w:r w:rsidR="00BB6604" w:rsidRPr="000E66CD">
            <w:rPr>
              <w:rFonts w:cs="David"/>
              <w:b w:val="0"/>
              <w:bCs w:val="0"/>
              <w:sz w:val="24"/>
              <w:u w:val="single"/>
              <w:rtl/>
            </w:rPr>
            <w:t>והל עבודת ועדת איתור</w:t>
          </w:r>
          <w:r w:rsidR="00BB6604" w:rsidRPr="000E66CD">
            <w:rPr>
              <w:rFonts w:cs="David" w:hint="cs"/>
              <w:b w:val="0"/>
              <w:bCs w:val="0"/>
              <w:sz w:val="24"/>
              <w:u w:val="single"/>
              <w:rtl/>
            </w:rPr>
            <w:t xml:space="preserve"> למינוי </w:t>
          </w:r>
          <w:r w:rsidR="006329CA">
            <w:rPr>
              <w:rFonts w:cs="David" w:hint="cs"/>
              <w:b w:val="0"/>
              <w:bCs w:val="0"/>
              <w:sz w:val="24"/>
              <w:u w:val="single"/>
              <w:rtl/>
            </w:rPr>
            <w:t>מנהל איכות</w:t>
          </w:r>
        </w:p>
      </w:tc>
      <w:tc>
        <w:tcPr>
          <w:tcW w:w="2518" w:type="dxa"/>
          <w:vAlign w:val="center"/>
        </w:tcPr>
        <w:p w:rsidR="00BB6604" w:rsidRPr="000E66CD" w:rsidRDefault="00BB6604" w:rsidP="004B5DDF">
          <w:pPr>
            <w:pStyle w:val="Header"/>
            <w:jc w:val="center"/>
            <w:rPr>
              <w:rFonts w:cs="David" w:hint="cs"/>
              <w:b w:val="0"/>
              <w:bCs w:val="0"/>
              <w:sz w:val="24"/>
              <w:rtl/>
            </w:rPr>
          </w:pPr>
          <w:r w:rsidRPr="00190C2A">
            <w:rPr>
              <w:rFonts w:cs="David" w:hint="cs"/>
              <w:b w:val="0"/>
              <w:bCs w:val="0"/>
              <w:sz w:val="24"/>
              <w:rtl/>
            </w:rPr>
            <w:t>בתוקף מ-</w:t>
          </w:r>
          <w:r w:rsidR="004B5DDF">
            <w:rPr>
              <w:rFonts w:cs="David" w:hint="cs"/>
              <w:b w:val="0"/>
              <w:bCs w:val="0"/>
              <w:sz w:val="24"/>
              <w:rtl/>
            </w:rPr>
            <w:t>06</w:t>
          </w:r>
          <w:r w:rsidR="00CE3803">
            <w:rPr>
              <w:rFonts w:cs="David" w:hint="cs"/>
              <w:b w:val="0"/>
              <w:bCs w:val="0"/>
              <w:sz w:val="24"/>
              <w:rtl/>
            </w:rPr>
            <w:t>.0</w:t>
          </w:r>
          <w:r w:rsidR="006329CA">
            <w:rPr>
              <w:rFonts w:cs="David" w:hint="cs"/>
              <w:b w:val="0"/>
              <w:bCs w:val="0"/>
              <w:sz w:val="24"/>
              <w:rtl/>
            </w:rPr>
            <w:t>3</w:t>
          </w:r>
          <w:r w:rsidR="00CE3803">
            <w:rPr>
              <w:rFonts w:cs="David" w:hint="cs"/>
              <w:b w:val="0"/>
              <w:bCs w:val="0"/>
              <w:sz w:val="24"/>
              <w:rtl/>
            </w:rPr>
            <w:t>.201</w:t>
          </w:r>
          <w:r w:rsidR="006329CA">
            <w:rPr>
              <w:rFonts w:cs="David" w:hint="cs"/>
              <w:b w:val="0"/>
              <w:bCs w:val="0"/>
              <w:sz w:val="24"/>
              <w:rtl/>
            </w:rPr>
            <w:t>6</w:t>
          </w:r>
        </w:p>
        <w:p w:rsidR="00BB6604" w:rsidRPr="000E66CD" w:rsidRDefault="00BB6604" w:rsidP="00102718">
          <w:pPr>
            <w:jc w:val="center"/>
            <w:rPr>
              <w:rtl/>
            </w:rPr>
          </w:pPr>
          <w:r w:rsidRPr="000E66CD">
            <w:rPr>
              <w:rFonts w:cs="David" w:hint="cs"/>
              <w:sz w:val="24"/>
              <w:szCs w:val="24"/>
              <w:rtl/>
            </w:rPr>
            <w:t>דף</w:t>
          </w:r>
          <w:r w:rsidRPr="000E66CD">
            <w:rPr>
              <w:rFonts w:cs="David"/>
              <w:sz w:val="24"/>
              <w:szCs w:val="24"/>
            </w:rPr>
            <w:t xml:space="preserve"> </w:t>
          </w:r>
          <w:r w:rsidRPr="000E66CD">
            <w:rPr>
              <w:rFonts w:cs="David"/>
              <w:sz w:val="24"/>
              <w:szCs w:val="24"/>
            </w:rPr>
            <w:fldChar w:fldCharType="begin"/>
          </w:r>
          <w:r w:rsidRPr="000E66CD">
            <w:rPr>
              <w:rFonts w:cs="David"/>
              <w:sz w:val="24"/>
              <w:szCs w:val="24"/>
            </w:rPr>
            <w:instrText xml:space="preserve"> PAGE </w:instrText>
          </w:r>
          <w:r w:rsidRPr="000E66CD">
            <w:rPr>
              <w:rFonts w:cs="David"/>
              <w:sz w:val="24"/>
              <w:szCs w:val="24"/>
            </w:rPr>
            <w:fldChar w:fldCharType="separate"/>
          </w:r>
          <w:r w:rsidR="004936F1">
            <w:rPr>
              <w:rFonts w:cs="David"/>
              <w:noProof/>
              <w:sz w:val="24"/>
              <w:szCs w:val="24"/>
              <w:rtl/>
            </w:rPr>
            <w:t>1</w:t>
          </w:r>
          <w:r w:rsidRPr="000E66CD">
            <w:rPr>
              <w:rFonts w:cs="David"/>
              <w:sz w:val="24"/>
              <w:szCs w:val="24"/>
            </w:rPr>
            <w:fldChar w:fldCharType="end"/>
          </w:r>
          <w:r w:rsidRPr="000E66CD">
            <w:rPr>
              <w:rFonts w:cs="David"/>
              <w:sz w:val="24"/>
              <w:szCs w:val="24"/>
            </w:rPr>
            <w:t xml:space="preserve"> </w:t>
          </w:r>
          <w:r w:rsidRPr="000E66CD">
            <w:rPr>
              <w:rFonts w:cs="David" w:hint="cs"/>
              <w:sz w:val="24"/>
              <w:szCs w:val="24"/>
              <w:rtl/>
            </w:rPr>
            <w:t>מתוך</w:t>
          </w:r>
          <w:r w:rsidRPr="000E66CD">
            <w:rPr>
              <w:rFonts w:cs="David"/>
              <w:sz w:val="24"/>
              <w:szCs w:val="24"/>
            </w:rPr>
            <w:t xml:space="preserve"> </w:t>
          </w:r>
          <w:r w:rsidRPr="000E66CD">
            <w:rPr>
              <w:rFonts w:cs="David"/>
              <w:sz w:val="24"/>
              <w:szCs w:val="24"/>
            </w:rPr>
            <w:fldChar w:fldCharType="begin"/>
          </w:r>
          <w:r w:rsidRPr="000E66CD">
            <w:rPr>
              <w:rFonts w:cs="David"/>
              <w:sz w:val="24"/>
              <w:szCs w:val="24"/>
            </w:rPr>
            <w:instrText xml:space="preserve"> NUMPAGES  </w:instrText>
          </w:r>
          <w:r w:rsidRPr="000E66CD">
            <w:rPr>
              <w:rFonts w:cs="David"/>
              <w:sz w:val="24"/>
              <w:szCs w:val="24"/>
            </w:rPr>
            <w:fldChar w:fldCharType="separate"/>
          </w:r>
          <w:r w:rsidR="004936F1">
            <w:rPr>
              <w:rFonts w:cs="David"/>
              <w:noProof/>
              <w:sz w:val="24"/>
              <w:szCs w:val="24"/>
              <w:rtl/>
            </w:rPr>
            <w:t>5</w:t>
          </w:r>
          <w:r w:rsidRPr="000E66CD">
            <w:rPr>
              <w:rFonts w:cs="David"/>
              <w:sz w:val="24"/>
              <w:szCs w:val="24"/>
            </w:rPr>
            <w:fldChar w:fldCharType="end"/>
          </w:r>
        </w:p>
      </w:tc>
    </w:tr>
  </w:tbl>
  <w:p w:rsidR="00BB6604" w:rsidRDefault="00BB6604">
    <w:pPr>
      <w:pStyle w:val="Header"/>
      <w:rPr>
        <w:rFonts w:cs="David"/>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18"/>
      <w:tblGridChange w:id="1">
        <w:tblGrid>
          <w:gridCol w:w="6521"/>
          <w:gridCol w:w="2518"/>
        </w:tblGrid>
      </w:tblGridChange>
    </w:tblGrid>
    <w:tr w:rsidR="00BB6604" w:rsidRPr="000E66CD">
      <w:tc>
        <w:tcPr>
          <w:tcW w:w="6521" w:type="dxa"/>
        </w:tcPr>
        <w:p w:rsidR="00BB6604" w:rsidRPr="000E66CD" w:rsidRDefault="00BB6604" w:rsidP="00CD2C26">
          <w:pPr>
            <w:pStyle w:val="Header"/>
            <w:rPr>
              <w:rFonts w:cs="David"/>
              <w:b w:val="0"/>
              <w:bCs w:val="0"/>
              <w:sz w:val="24"/>
              <w:rtl/>
            </w:rPr>
          </w:pPr>
          <w:r w:rsidRPr="000E66CD">
            <w:rPr>
              <w:rFonts w:cs="David"/>
              <w:b w:val="0"/>
              <w:bCs w:val="0"/>
              <w:sz w:val="24"/>
              <w:u w:val="single"/>
              <w:rtl/>
            </w:rPr>
            <w:t>נוהל עבודת ועדת איתור</w:t>
          </w:r>
          <w:r w:rsidRPr="000E66CD">
            <w:rPr>
              <w:rFonts w:cs="David" w:hint="cs"/>
              <w:b w:val="0"/>
              <w:bCs w:val="0"/>
              <w:sz w:val="24"/>
              <w:u w:val="single"/>
              <w:rtl/>
            </w:rPr>
            <w:t xml:space="preserve"> למינוי מנהל/ת מבדקים</w:t>
          </w:r>
        </w:p>
      </w:tc>
      <w:tc>
        <w:tcPr>
          <w:tcW w:w="2518" w:type="dxa"/>
        </w:tcPr>
        <w:p w:rsidR="00BB6604" w:rsidRPr="000E66CD" w:rsidRDefault="00BB6604" w:rsidP="000E66CD">
          <w:pPr>
            <w:pStyle w:val="Header"/>
            <w:jc w:val="center"/>
            <w:rPr>
              <w:rFonts w:cs="David"/>
              <w:b w:val="0"/>
              <w:bCs w:val="0"/>
              <w:sz w:val="24"/>
              <w:rtl/>
            </w:rPr>
          </w:pPr>
          <w:r w:rsidRPr="000E66CD">
            <w:rPr>
              <w:rFonts w:cs="David" w:hint="cs"/>
              <w:b w:val="0"/>
              <w:bCs w:val="0"/>
              <w:sz w:val="24"/>
              <w:highlight w:val="yellow"/>
              <w:rtl/>
            </w:rPr>
            <w:t>בתוקף מ-</w:t>
          </w:r>
        </w:p>
      </w:tc>
    </w:tr>
  </w:tbl>
  <w:p w:rsidR="00BB6604" w:rsidRDefault="00BB6604">
    <w:pPr>
      <w:pStyle w:val="Header"/>
      <w:jc w:val="center"/>
      <w:rPr>
        <w:rFonts w:cs="David"/>
        <w:b w:val="0"/>
        <w:bCs w:val="0"/>
        <w:szCs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E9E"/>
    <w:multiLevelType w:val="hybridMultilevel"/>
    <w:tmpl w:val="FA04FB2E"/>
    <w:lvl w:ilvl="0" w:tplc="18D4F3D2">
      <w:start w:val="1"/>
      <w:numFmt w:val="hebrew1"/>
      <w:lvlText w:val="%1."/>
      <w:lvlJc w:val="left"/>
      <w:pPr>
        <w:tabs>
          <w:tab w:val="num" w:pos="360"/>
        </w:tabs>
        <w:ind w:left="360" w:right="360" w:hanging="360"/>
      </w:pPr>
      <w:rPr>
        <w:rFonts w:hint="default"/>
      </w:rPr>
    </w:lvl>
    <w:lvl w:ilvl="1" w:tplc="04090019">
      <w:start w:val="1"/>
      <w:numFmt w:val="lowerLetter"/>
      <w:lvlText w:val="%2."/>
      <w:lvlJc w:val="left"/>
      <w:pPr>
        <w:tabs>
          <w:tab w:val="num" w:pos="1080"/>
        </w:tabs>
        <w:ind w:left="1080" w:right="1080" w:hanging="360"/>
      </w:pPr>
    </w:lvl>
    <w:lvl w:ilvl="2" w:tplc="0409001B">
      <w:start w:val="1"/>
      <w:numFmt w:val="lowerRoman"/>
      <w:lvlText w:val="%3."/>
      <w:lvlJc w:val="right"/>
      <w:pPr>
        <w:tabs>
          <w:tab w:val="num" w:pos="1800"/>
        </w:tabs>
        <w:ind w:left="1800" w:right="1800" w:hanging="180"/>
      </w:pPr>
    </w:lvl>
    <w:lvl w:ilvl="3" w:tplc="D632B276">
      <w:start w:val="1"/>
      <w:numFmt w:val="decimal"/>
      <w:lvlText w:val="%4."/>
      <w:lvlJc w:val="left"/>
      <w:pPr>
        <w:tabs>
          <w:tab w:val="num" w:pos="2520"/>
        </w:tabs>
        <w:ind w:left="2520" w:right="2520" w:hanging="360"/>
      </w:pPr>
      <w:rPr>
        <w:rFonts w:hint="default"/>
      </w:r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39A1E18"/>
    <w:multiLevelType w:val="hybridMultilevel"/>
    <w:tmpl w:val="CE10CD76"/>
    <w:lvl w:ilvl="0" w:tplc="F174B75C">
      <w:numFmt w:val="bullet"/>
      <w:lvlText w:val="-"/>
      <w:lvlJc w:val="left"/>
      <w:pPr>
        <w:tabs>
          <w:tab w:val="num" w:pos="750"/>
        </w:tabs>
        <w:ind w:left="750" w:right="750" w:hanging="39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171C4F49"/>
    <w:multiLevelType w:val="multilevel"/>
    <w:tmpl w:val="C26ADB96"/>
    <w:lvl w:ilvl="0">
      <w:start w:val="1"/>
      <w:numFmt w:val="bullet"/>
      <w:lvlText w:val=""/>
      <w:lvlJc w:val="left"/>
      <w:pPr>
        <w:tabs>
          <w:tab w:val="num" w:pos="360"/>
        </w:tabs>
        <w:ind w:left="360" w:right="360" w:hanging="360"/>
      </w:pPr>
      <w:rPr>
        <w:rFonts w:ascii="Symbol" w:hAnsi="Symbol" w:hint="default"/>
      </w:rPr>
    </w:lvl>
    <w:lvl w:ilvl="1">
      <w:start w:val="1"/>
      <w:numFmt w:val="hebrew1"/>
      <w:lvlText w:val="%2."/>
      <w:lvlJc w:val="left"/>
      <w:pPr>
        <w:tabs>
          <w:tab w:val="num" w:pos="794"/>
        </w:tabs>
        <w:ind w:left="794" w:right="794" w:hanging="397"/>
      </w:pPr>
      <w:rPr>
        <w:rFonts w:cs="David" w:hint="default"/>
        <w:bCs w:val="0"/>
        <w:iCs w:val="0"/>
        <w:sz w:val="26"/>
        <w:szCs w:val="26"/>
      </w:rPr>
    </w:lvl>
    <w:lvl w:ilvl="2">
      <w:start w:val="1"/>
      <w:numFmt w:val="decimal"/>
      <w:lvlText w:val="%3)"/>
      <w:lvlJc w:val="left"/>
      <w:pPr>
        <w:tabs>
          <w:tab w:val="num" w:pos="1247"/>
        </w:tabs>
        <w:ind w:left="1247" w:right="1247" w:hanging="453"/>
      </w:pPr>
      <w:rPr>
        <w:rFonts w:cs="David" w:hint="default"/>
        <w:bCs w:val="0"/>
        <w:iCs w:val="0"/>
        <w:sz w:val="26"/>
        <w:szCs w:val="26"/>
      </w:rPr>
    </w:lvl>
    <w:lvl w:ilvl="3">
      <w:start w:val="1"/>
      <w:numFmt w:val="hebrew1"/>
      <w:lvlText w:val="%4)"/>
      <w:lvlJc w:val="left"/>
      <w:pPr>
        <w:tabs>
          <w:tab w:val="num" w:pos="1701"/>
        </w:tabs>
        <w:ind w:left="1701" w:right="1701" w:hanging="454"/>
      </w:pPr>
      <w:rPr>
        <w:rFonts w:cs="David" w:hint="default"/>
        <w:bCs w:val="0"/>
        <w:iCs w:val="0"/>
        <w:sz w:val="26"/>
        <w:szCs w:val="26"/>
      </w:rPr>
    </w:lvl>
    <w:lvl w:ilvl="4">
      <w:start w:val="1"/>
      <w:numFmt w:val="decimal"/>
      <w:lvlText w:val="(%5)"/>
      <w:lvlJc w:val="left"/>
      <w:pPr>
        <w:tabs>
          <w:tab w:val="num" w:pos="2211"/>
        </w:tabs>
        <w:ind w:left="2211" w:right="2211" w:hanging="510"/>
      </w:pPr>
      <w:rPr>
        <w:rFonts w:cs="David" w:hint="default"/>
        <w:bCs w:val="0"/>
        <w:iCs w:val="0"/>
        <w:sz w:val="26"/>
        <w:szCs w:val="26"/>
      </w:rPr>
    </w:lvl>
    <w:lvl w:ilvl="5">
      <w:start w:val="1"/>
      <w:numFmt w:val="hebrew1"/>
      <w:lvlText w:val="(%6)"/>
      <w:lvlJc w:val="left"/>
      <w:pPr>
        <w:tabs>
          <w:tab w:val="num" w:pos="2721"/>
        </w:tabs>
        <w:ind w:left="2721" w:right="2721" w:hanging="510"/>
      </w:pPr>
      <w:rPr>
        <w:rFonts w:cs="David" w:hint="default"/>
        <w:bCs w:val="0"/>
        <w:iCs w:val="0"/>
        <w:sz w:val="26"/>
        <w:szCs w:val="26"/>
      </w:rPr>
    </w:lvl>
    <w:lvl w:ilvl="6">
      <w:start w:val="1"/>
      <w:numFmt w:val="upperLetter"/>
      <w:lvlText w:val="%7."/>
      <w:lvlJc w:val="left"/>
      <w:pPr>
        <w:tabs>
          <w:tab w:val="num" w:pos="3118"/>
        </w:tabs>
        <w:ind w:left="3118" w:right="3118" w:hanging="397"/>
      </w:pPr>
      <w:rPr>
        <w:rFonts w:cs="David" w:hint="default"/>
        <w:bCs w:val="0"/>
        <w:iCs w:val="0"/>
        <w:sz w:val="26"/>
        <w:szCs w:val="26"/>
      </w:rPr>
    </w:lvl>
    <w:lvl w:ilvl="7">
      <w:start w:val="1"/>
      <w:numFmt w:val="lowerLetter"/>
      <w:lvlText w:val="%8."/>
      <w:lvlJc w:val="left"/>
      <w:pPr>
        <w:tabs>
          <w:tab w:val="num" w:pos="3685"/>
        </w:tabs>
        <w:ind w:left="3685" w:right="3685" w:hanging="567"/>
      </w:pPr>
      <w:rPr>
        <w:rFonts w:cs="David" w:hint="default"/>
        <w:bCs w:val="0"/>
        <w:iCs w:val="0"/>
        <w:sz w:val="26"/>
        <w:szCs w:val="26"/>
      </w:rPr>
    </w:lvl>
    <w:lvl w:ilvl="8">
      <w:start w:val="1"/>
      <w:numFmt w:val="lowerRoman"/>
      <w:lvlText w:val="%9."/>
      <w:lvlJc w:val="left"/>
      <w:pPr>
        <w:tabs>
          <w:tab w:val="num" w:pos="4252"/>
        </w:tabs>
        <w:ind w:left="4252" w:right="4252" w:hanging="567"/>
      </w:pPr>
      <w:rPr>
        <w:rFonts w:cs="David" w:hint="default"/>
        <w:bCs w:val="0"/>
        <w:iCs w:val="0"/>
        <w:sz w:val="26"/>
        <w:szCs w:val="26"/>
      </w:rPr>
    </w:lvl>
  </w:abstractNum>
  <w:abstractNum w:abstractNumId="3" w15:restartNumberingAfterBreak="0">
    <w:nsid w:val="1B5B2421"/>
    <w:multiLevelType w:val="hybridMultilevel"/>
    <w:tmpl w:val="7756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16958"/>
    <w:multiLevelType w:val="hybridMultilevel"/>
    <w:tmpl w:val="61B004EE"/>
    <w:lvl w:ilvl="0" w:tplc="25965ADE">
      <w:numFmt w:val="bullet"/>
      <w:lvlText w:val=""/>
      <w:lvlJc w:val="left"/>
      <w:pPr>
        <w:tabs>
          <w:tab w:val="num" w:pos="720"/>
        </w:tabs>
        <w:ind w:left="720" w:right="720" w:hanging="360"/>
      </w:pPr>
      <w:rPr>
        <w:rFonts w:ascii="Symbol" w:eastAsia="Times New Roman" w:hAnsi="Symbol" w:cs="David" w:hint="default"/>
      </w:rPr>
    </w:lvl>
    <w:lvl w:ilvl="1" w:tplc="040D0001">
      <w:start w:val="1"/>
      <w:numFmt w:val="bullet"/>
      <w:lvlText w:val=""/>
      <w:lvlJc w:val="left"/>
      <w:pPr>
        <w:tabs>
          <w:tab w:val="num" w:pos="1440"/>
        </w:tabs>
        <w:ind w:left="1440" w:right="1440" w:hanging="360"/>
      </w:pPr>
      <w:rPr>
        <w:rFonts w:ascii="Symbol" w:hAnsi="Symbol"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20644C79"/>
    <w:multiLevelType w:val="hybridMultilevel"/>
    <w:tmpl w:val="EF7269CA"/>
    <w:lvl w:ilvl="0" w:tplc="040D0001">
      <w:start w:val="1"/>
      <w:numFmt w:val="bullet"/>
      <w:lvlText w:val=""/>
      <w:lvlJc w:val="left"/>
      <w:pPr>
        <w:tabs>
          <w:tab w:val="num" w:pos="784"/>
        </w:tabs>
        <w:ind w:left="784" w:right="784" w:hanging="360"/>
      </w:pPr>
      <w:rPr>
        <w:rFonts w:ascii="Symbol" w:hAnsi="Symbol" w:hint="default"/>
      </w:rPr>
    </w:lvl>
    <w:lvl w:ilvl="1" w:tplc="040D0003" w:tentative="1">
      <w:start w:val="1"/>
      <w:numFmt w:val="bullet"/>
      <w:lvlText w:val="o"/>
      <w:lvlJc w:val="left"/>
      <w:pPr>
        <w:tabs>
          <w:tab w:val="num" w:pos="1504"/>
        </w:tabs>
        <w:ind w:left="1504" w:right="1504" w:hanging="360"/>
      </w:pPr>
      <w:rPr>
        <w:rFonts w:ascii="Courier New" w:hAnsi="Courier New" w:hint="default"/>
      </w:rPr>
    </w:lvl>
    <w:lvl w:ilvl="2" w:tplc="040D0005" w:tentative="1">
      <w:start w:val="1"/>
      <w:numFmt w:val="bullet"/>
      <w:lvlText w:val=""/>
      <w:lvlJc w:val="left"/>
      <w:pPr>
        <w:tabs>
          <w:tab w:val="num" w:pos="2224"/>
        </w:tabs>
        <w:ind w:left="2224" w:right="2224" w:hanging="360"/>
      </w:pPr>
      <w:rPr>
        <w:rFonts w:ascii="Wingdings" w:hAnsi="Wingdings" w:hint="default"/>
      </w:rPr>
    </w:lvl>
    <w:lvl w:ilvl="3" w:tplc="040D0001" w:tentative="1">
      <w:start w:val="1"/>
      <w:numFmt w:val="bullet"/>
      <w:lvlText w:val=""/>
      <w:lvlJc w:val="left"/>
      <w:pPr>
        <w:tabs>
          <w:tab w:val="num" w:pos="2944"/>
        </w:tabs>
        <w:ind w:left="2944" w:right="2944" w:hanging="360"/>
      </w:pPr>
      <w:rPr>
        <w:rFonts w:ascii="Symbol" w:hAnsi="Symbol" w:hint="default"/>
      </w:rPr>
    </w:lvl>
    <w:lvl w:ilvl="4" w:tplc="040D0003" w:tentative="1">
      <w:start w:val="1"/>
      <w:numFmt w:val="bullet"/>
      <w:lvlText w:val="o"/>
      <w:lvlJc w:val="left"/>
      <w:pPr>
        <w:tabs>
          <w:tab w:val="num" w:pos="3664"/>
        </w:tabs>
        <w:ind w:left="3664" w:right="3664" w:hanging="360"/>
      </w:pPr>
      <w:rPr>
        <w:rFonts w:ascii="Courier New" w:hAnsi="Courier New" w:hint="default"/>
      </w:rPr>
    </w:lvl>
    <w:lvl w:ilvl="5" w:tplc="040D0005" w:tentative="1">
      <w:start w:val="1"/>
      <w:numFmt w:val="bullet"/>
      <w:lvlText w:val=""/>
      <w:lvlJc w:val="left"/>
      <w:pPr>
        <w:tabs>
          <w:tab w:val="num" w:pos="4384"/>
        </w:tabs>
        <w:ind w:left="4384" w:right="4384" w:hanging="360"/>
      </w:pPr>
      <w:rPr>
        <w:rFonts w:ascii="Wingdings" w:hAnsi="Wingdings" w:hint="default"/>
      </w:rPr>
    </w:lvl>
    <w:lvl w:ilvl="6" w:tplc="040D0001" w:tentative="1">
      <w:start w:val="1"/>
      <w:numFmt w:val="bullet"/>
      <w:lvlText w:val=""/>
      <w:lvlJc w:val="left"/>
      <w:pPr>
        <w:tabs>
          <w:tab w:val="num" w:pos="5104"/>
        </w:tabs>
        <w:ind w:left="5104" w:right="5104" w:hanging="360"/>
      </w:pPr>
      <w:rPr>
        <w:rFonts w:ascii="Symbol" w:hAnsi="Symbol" w:hint="default"/>
      </w:rPr>
    </w:lvl>
    <w:lvl w:ilvl="7" w:tplc="040D0003" w:tentative="1">
      <w:start w:val="1"/>
      <w:numFmt w:val="bullet"/>
      <w:lvlText w:val="o"/>
      <w:lvlJc w:val="left"/>
      <w:pPr>
        <w:tabs>
          <w:tab w:val="num" w:pos="5824"/>
        </w:tabs>
        <w:ind w:left="5824" w:right="5824" w:hanging="360"/>
      </w:pPr>
      <w:rPr>
        <w:rFonts w:ascii="Courier New" w:hAnsi="Courier New" w:hint="default"/>
      </w:rPr>
    </w:lvl>
    <w:lvl w:ilvl="8" w:tplc="040D0005" w:tentative="1">
      <w:start w:val="1"/>
      <w:numFmt w:val="bullet"/>
      <w:lvlText w:val=""/>
      <w:lvlJc w:val="left"/>
      <w:pPr>
        <w:tabs>
          <w:tab w:val="num" w:pos="6544"/>
        </w:tabs>
        <w:ind w:left="6544" w:right="6544" w:hanging="360"/>
      </w:pPr>
      <w:rPr>
        <w:rFonts w:ascii="Wingdings" w:hAnsi="Wingdings" w:hint="default"/>
      </w:rPr>
    </w:lvl>
  </w:abstractNum>
  <w:abstractNum w:abstractNumId="6" w15:restartNumberingAfterBreak="0">
    <w:nsid w:val="238B443D"/>
    <w:multiLevelType w:val="hybridMultilevel"/>
    <w:tmpl w:val="BFF80808"/>
    <w:lvl w:ilvl="0" w:tplc="C0A40A18">
      <w:start w:val="5"/>
      <w:numFmt w:val="bullet"/>
      <w:lvlText w:val=""/>
      <w:lvlJc w:val="left"/>
      <w:pPr>
        <w:tabs>
          <w:tab w:val="num" w:pos="720"/>
        </w:tabs>
        <w:ind w:left="720" w:right="720" w:hanging="360"/>
      </w:pPr>
      <w:rPr>
        <w:rFonts w:ascii="Symbol" w:eastAsia="Times New Roman" w:hAnsi="Symbol" w:cs="David"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316B0974"/>
    <w:multiLevelType w:val="multilevel"/>
    <w:tmpl w:val="C26ADB96"/>
    <w:lvl w:ilvl="0">
      <w:start w:val="1"/>
      <w:numFmt w:val="bullet"/>
      <w:lvlText w:val=""/>
      <w:lvlJc w:val="left"/>
      <w:pPr>
        <w:tabs>
          <w:tab w:val="num" w:pos="1080"/>
        </w:tabs>
        <w:ind w:left="1080" w:right="1080" w:hanging="360"/>
      </w:pPr>
      <w:rPr>
        <w:rFonts w:ascii="Symbol" w:hAnsi="Symbol" w:hint="default"/>
      </w:rPr>
    </w:lvl>
    <w:lvl w:ilvl="1">
      <w:start w:val="1"/>
      <w:numFmt w:val="hebrew1"/>
      <w:lvlText w:val="%2."/>
      <w:lvlJc w:val="left"/>
      <w:pPr>
        <w:tabs>
          <w:tab w:val="num" w:pos="1514"/>
        </w:tabs>
        <w:ind w:left="1514" w:right="1514" w:hanging="397"/>
      </w:pPr>
      <w:rPr>
        <w:rFonts w:cs="David" w:hint="default"/>
        <w:bCs w:val="0"/>
        <w:iCs w:val="0"/>
        <w:sz w:val="26"/>
        <w:szCs w:val="26"/>
      </w:rPr>
    </w:lvl>
    <w:lvl w:ilvl="2">
      <w:start w:val="1"/>
      <w:numFmt w:val="decimal"/>
      <w:lvlText w:val="%3)"/>
      <w:lvlJc w:val="left"/>
      <w:pPr>
        <w:tabs>
          <w:tab w:val="num" w:pos="1967"/>
        </w:tabs>
        <w:ind w:left="1967" w:right="1967" w:hanging="453"/>
      </w:pPr>
      <w:rPr>
        <w:rFonts w:cs="David" w:hint="default"/>
        <w:bCs w:val="0"/>
        <w:iCs w:val="0"/>
        <w:sz w:val="26"/>
        <w:szCs w:val="26"/>
      </w:rPr>
    </w:lvl>
    <w:lvl w:ilvl="3">
      <w:start w:val="1"/>
      <w:numFmt w:val="hebrew1"/>
      <w:lvlText w:val="%4)"/>
      <w:lvlJc w:val="left"/>
      <w:pPr>
        <w:tabs>
          <w:tab w:val="num" w:pos="2421"/>
        </w:tabs>
        <w:ind w:left="2421" w:right="2421" w:hanging="454"/>
      </w:pPr>
      <w:rPr>
        <w:rFonts w:cs="David" w:hint="default"/>
        <w:bCs w:val="0"/>
        <w:iCs w:val="0"/>
        <w:sz w:val="26"/>
        <w:szCs w:val="26"/>
      </w:rPr>
    </w:lvl>
    <w:lvl w:ilvl="4">
      <w:start w:val="1"/>
      <w:numFmt w:val="decimal"/>
      <w:lvlText w:val="(%5)"/>
      <w:lvlJc w:val="left"/>
      <w:pPr>
        <w:tabs>
          <w:tab w:val="num" w:pos="2931"/>
        </w:tabs>
        <w:ind w:left="2931" w:right="2931" w:hanging="510"/>
      </w:pPr>
      <w:rPr>
        <w:rFonts w:cs="David" w:hint="default"/>
        <w:bCs w:val="0"/>
        <w:iCs w:val="0"/>
        <w:sz w:val="26"/>
        <w:szCs w:val="26"/>
      </w:rPr>
    </w:lvl>
    <w:lvl w:ilvl="5">
      <w:start w:val="1"/>
      <w:numFmt w:val="hebrew1"/>
      <w:lvlText w:val="(%6)"/>
      <w:lvlJc w:val="left"/>
      <w:pPr>
        <w:tabs>
          <w:tab w:val="num" w:pos="3441"/>
        </w:tabs>
        <w:ind w:left="3441" w:right="3441" w:hanging="510"/>
      </w:pPr>
      <w:rPr>
        <w:rFonts w:cs="David" w:hint="default"/>
        <w:bCs w:val="0"/>
        <w:iCs w:val="0"/>
        <w:sz w:val="26"/>
        <w:szCs w:val="26"/>
      </w:rPr>
    </w:lvl>
    <w:lvl w:ilvl="6">
      <w:start w:val="1"/>
      <w:numFmt w:val="upperLetter"/>
      <w:lvlText w:val="%7."/>
      <w:lvlJc w:val="left"/>
      <w:pPr>
        <w:tabs>
          <w:tab w:val="num" w:pos="3838"/>
        </w:tabs>
        <w:ind w:left="3838" w:right="3838" w:hanging="397"/>
      </w:pPr>
      <w:rPr>
        <w:rFonts w:cs="David" w:hint="default"/>
        <w:bCs w:val="0"/>
        <w:iCs w:val="0"/>
        <w:sz w:val="26"/>
        <w:szCs w:val="26"/>
      </w:rPr>
    </w:lvl>
    <w:lvl w:ilvl="7">
      <w:start w:val="1"/>
      <w:numFmt w:val="lowerLetter"/>
      <w:lvlText w:val="%8."/>
      <w:lvlJc w:val="left"/>
      <w:pPr>
        <w:tabs>
          <w:tab w:val="num" w:pos="4405"/>
        </w:tabs>
        <w:ind w:left="4405" w:right="4405" w:hanging="567"/>
      </w:pPr>
      <w:rPr>
        <w:rFonts w:cs="David" w:hint="default"/>
        <w:bCs w:val="0"/>
        <w:iCs w:val="0"/>
        <w:sz w:val="26"/>
        <w:szCs w:val="26"/>
      </w:rPr>
    </w:lvl>
    <w:lvl w:ilvl="8">
      <w:start w:val="1"/>
      <w:numFmt w:val="lowerRoman"/>
      <w:lvlText w:val="%9."/>
      <w:lvlJc w:val="left"/>
      <w:pPr>
        <w:tabs>
          <w:tab w:val="num" w:pos="4972"/>
        </w:tabs>
        <w:ind w:left="4972" w:right="4972" w:hanging="567"/>
      </w:pPr>
      <w:rPr>
        <w:rFonts w:cs="David" w:hint="default"/>
        <w:bCs w:val="0"/>
        <w:iCs w:val="0"/>
        <w:sz w:val="26"/>
        <w:szCs w:val="26"/>
      </w:rPr>
    </w:lvl>
  </w:abstractNum>
  <w:abstractNum w:abstractNumId="8" w15:restartNumberingAfterBreak="0">
    <w:nsid w:val="37127C66"/>
    <w:multiLevelType w:val="hybridMultilevel"/>
    <w:tmpl w:val="23AA894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A61A8"/>
    <w:multiLevelType w:val="hybridMultilevel"/>
    <w:tmpl w:val="7076B7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95188"/>
    <w:multiLevelType w:val="hybridMultilevel"/>
    <w:tmpl w:val="CBE2406C"/>
    <w:lvl w:ilvl="0" w:tplc="6FE4DE90">
      <w:start w:val="3"/>
      <w:numFmt w:val="hebrew1"/>
      <w:lvlText w:val="(%1)"/>
      <w:lvlJc w:val="left"/>
      <w:pPr>
        <w:tabs>
          <w:tab w:val="num" w:pos="1939"/>
        </w:tabs>
        <w:ind w:left="1939" w:right="1939" w:hanging="465"/>
      </w:pPr>
      <w:rPr>
        <w:rFonts w:hint="cs"/>
      </w:rPr>
    </w:lvl>
    <w:lvl w:ilvl="1" w:tplc="040D0001">
      <w:start w:val="1"/>
      <w:numFmt w:val="bullet"/>
      <w:lvlText w:val=""/>
      <w:lvlJc w:val="left"/>
      <w:pPr>
        <w:tabs>
          <w:tab w:val="num" w:pos="2554"/>
        </w:tabs>
        <w:ind w:left="2554" w:right="2554" w:hanging="360"/>
      </w:pPr>
      <w:rPr>
        <w:rFonts w:ascii="Symbol" w:hAnsi="Symbol" w:hint="default"/>
      </w:rPr>
    </w:lvl>
    <w:lvl w:ilvl="2" w:tplc="040D001B" w:tentative="1">
      <w:start w:val="1"/>
      <w:numFmt w:val="lowerRoman"/>
      <w:lvlText w:val="%3."/>
      <w:lvlJc w:val="right"/>
      <w:pPr>
        <w:tabs>
          <w:tab w:val="num" w:pos="3274"/>
        </w:tabs>
        <w:ind w:left="3274" w:right="3274" w:hanging="180"/>
      </w:pPr>
    </w:lvl>
    <w:lvl w:ilvl="3" w:tplc="040D000F" w:tentative="1">
      <w:start w:val="1"/>
      <w:numFmt w:val="decimal"/>
      <w:lvlText w:val="%4."/>
      <w:lvlJc w:val="left"/>
      <w:pPr>
        <w:tabs>
          <w:tab w:val="num" w:pos="3994"/>
        </w:tabs>
        <w:ind w:left="3994" w:right="3994" w:hanging="360"/>
      </w:pPr>
    </w:lvl>
    <w:lvl w:ilvl="4" w:tplc="040D0019" w:tentative="1">
      <w:start w:val="1"/>
      <w:numFmt w:val="lowerLetter"/>
      <w:lvlText w:val="%5."/>
      <w:lvlJc w:val="left"/>
      <w:pPr>
        <w:tabs>
          <w:tab w:val="num" w:pos="4714"/>
        </w:tabs>
        <w:ind w:left="4714" w:right="4714" w:hanging="360"/>
      </w:pPr>
    </w:lvl>
    <w:lvl w:ilvl="5" w:tplc="040D001B" w:tentative="1">
      <w:start w:val="1"/>
      <w:numFmt w:val="lowerRoman"/>
      <w:lvlText w:val="%6."/>
      <w:lvlJc w:val="right"/>
      <w:pPr>
        <w:tabs>
          <w:tab w:val="num" w:pos="5434"/>
        </w:tabs>
        <w:ind w:left="5434" w:right="5434" w:hanging="180"/>
      </w:pPr>
    </w:lvl>
    <w:lvl w:ilvl="6" w:tplc="040D000F" w:tentative="1">
      <w:start w:val="1"/>
      <w:numFmt w:val="decimal"/>
      <w:lvlText w:val="%7."/>
      <w:lvlJc w:val="left"/>
      <w:pPr>
        <w:tabs>
          <w:tab w:val="num" w:pos="6154"/>
        </w:tabs>
        <w:ind w:left="6154" w:right="6154" w:hanging="360"/>
      </w:pPr>
    </w:lvl>
    <w:lvl w:ilvl="7" w:tplc="040D0019" w:tentative="1">
      <w:start w:val="1"/>
      <w:numFmt w:val="lowerLetter"/>
      <w:lvlText w:val="%8."/>
      <w:lvlJc w:val="left"/>
      <w:pPr>
        <w:tabs>
          <w:tab w:val="num" w:pos="6874"/>
        </w:tabs>
        <w:ind w:left="6874" w:right="6874" w:hanging="360"/>
      </w:pPr>
    </w:lvl>
    <w:lvl w:ilvl="8" w:tplc="040D001B" w:tentative="1">
      <w:start w:val="1"/>
      <w:numFmt w:val="lowerRoman"/>
      <w:lvlText w:val="%9."/>
      <w:lvlJc w:val="right"/>
      <w:pPr>
        <w:tabs>
          <w:tab w:val="num" w:pos="7594"/>
        </w:tabs>
        <w:ind w:left="7594" w:right="7594" w:hanging="180"/>
      </w:pPr>
    </w:lvl>
  </w:abstractNum>
  <w:abstractNum w:abstractNumId="11" w15:restartNumberingAfterBreak="0">
    <w:nsid w:val="4A492149"/>
    <w:multiLevelType w:val="hybridMultilevel"/>
    <w:tmpl w:val="7D7A4BCC"/>
    <w:lvl w:ilvl="0" w:tplc="CDB88994">
      <w:start w:val="3"/>
      <w:numFmt w:val="bullet"/>
      <w:lvlText w:val=""/>
      <w:lvlJc w:val="left"/>
      <w:pPr>
        <w:tabs>
          <w:tab w:val="num" w:pos="720"/>
        </w:tabs>
        <w:ind w:left="720" w:right="720" w:hanging="360"/>
      </w:pPr>
      <w:rPr>
        <w:rFonts w:ascii="Symbol" w:eastAsia="Times New Roman" w:hAnsi="Symbol" w:cs="David"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608E7D60"/>
    <w:multiLevelType w:val="hybridMultilevel"/>
    <w:tmpl w:val="53ECDBD6"/>
    <w:lvl w:ilvl="0" w:tplc="72161A6C">
      <w:start w:val="1"/>
      <w:numFmt w:val="bullet"/>
      <w:lvlText w:val=""/>
      <w:lvlJc w:val="left"/>
      <w:pPr>
        <w:tabs>
          <w:tab w:val="num" w:pos="2160"/>
        </w:tabs>
        <w:ind w:left="2160" w:right="2160" w:hanging="360"/>
      </w:pPr>
      <w:rPr>
        <w:rFonts w:ascii="Symbol" w:hAnsi="Symbol" w:hint="default"/>
        <w:color w:val="auto"/>
      </w:rPr>
    </w:lvl>
    <w:lvl w:ilvl="1" w:tplc="040D0003" w:tentative="1">
      <w:start w:val="1"/>
      <w:numFmt w:val="bullet"/>
      <w:lvlText w:val="o"/>
      <w:lvlJc w:val="left"/>
      <w:pPr>
        <w:tabs>
          <w:tab w:val="num" w:pos="2880"/>
        </w:tabs>
        <w:ind w:left="2880" w:right="2880" w:hanging="360"/>
      </w:pPr>
      <w:rPr>
        <w:rFonts w:ascii="Courier New" w:hAnsi="Courier New" w:hint="default"/>
      </w:rPr>
    </w:lvl>
    <w:lvl w:ilvl="2" w:tplc="040D0005" w:tentative="1">
      <w:start w:val="1"/>
      <w:numFmt w:val="bullet"/>
      <w:lvlText w:val=""/>
      <w:lvlJc w:val="left"/>
      <w:pPr>
        <w:tabs>
          <w:tab w:val="num" w:pos="3600"/>
        </w:tabs>
        <w:ind w:left="3600" w:right="3600" w:hanging="360"/>
      </w:pPr>
      <w:rPr>
        <w:rFonts w:ascii="Wingdings" w:hAnsi="Wingdings" w:hint="default"/>
      </w:rPr>
    </w:lvl>
    <w:lvl w:ilvl="3" w:tplc="040D0001" w:tentative="1">
      <w:start w:val="1"/>
      <w:numFmt w:val="bullet"/>
      <w:lvlText w:val=""/>
      <w:lvlJc w:val="left"/>
      <w:pPr>
        <w:tabs>
          <w:tab w:val="num" w:pos="4320"/>
        </w:tabs>
        <w:ind w:left="4320" w:right="4320" w:hanging="360"/>
      </w:pPr>
      <w:rPr>
        <w:rFonts w:ascii="Symbol" w:hAnsi="Symbol" w:hint="default"/>
      </w:rPr>
    </w:lvl>
    <w:lvl w:ilvl="4" w:tplc="040D0003" w:tentative="1">
      <w:start w:val="1"/>
      <w:numFmt w:val="bullet"/>
      <w:lvlText w:val="o"/>
      <w:lvlJc w:val="left"/>
      <w:pPr>
        <w:tabs>
          <w:tab w:val="num" w:pos="5040"/>
        </w:tabs>
        <w:ind w:left="5040" w:right="5040" w:hanging="360"/>
      </w:pPr>
      <w:rPr>
        <w:rFonts w:ascii="Courier New" w:hAnsi="Courier New" w:hint="default"/>
      </w:rPr>
    </w:lvl>
    <w:lvl w:ilvl="5" w:tplc="040D0005" w:tentative="1">
      <w:start w:val="1"/>
      <w:numFmt w:val="bullet"/>
      <w:lvlText w:val=""/>
      <w:lvlJc w:val="left"/>
      <w:pPr>
        <w:tabs>
          <w:tab w:val="num" w:pos="5760"/>
        </w:tabs>
        <w:ind w:left="5760" w:right="5760" w:hanging="360"/>
      </w:pPr>
      <w:rPr>
        <w:rFonts w:ascii="Wingdings" w:hAnsi="Wingdings" w:hint="default"/>
      </w:rPr>
    </w:lvl>
    <w:lvl w:ilvl="6" w:tplc="040D0001" w:tentative="1">
      <w:start w:val="1"/>
      <w:numFmt w:val="bullet"/>
      <w:lvlText w:val=""/>
      <w:lvlJc w:val="left"/>
      <w:pPr>
        <w:tabs>
          <w:tab w:val="num" w:pos="6480"/>
        </w:tabs>
        <w:ind w:left="6480" w:right="6480" w:hanging="360"/>
      </w:pPr>
      <w:rPr>
        <w:rFonts w:ascii="Symbol" w:hAnsi="Symbol" w:hint="default"/>
      </w:rPr>
    </w:lvl>
    <w:lvl w:ilvl="7" w:tplc="040D0003" w:tentative="1">
      <w:start w:val="1"/>
      <w:numFmt w:val="bullet"/>
      <w:lvlText w:val="o"/>
      <w:lvlJc w:val="left"/>
      <w:pPr>
        <w:tabs>
          <w:tab w:val="num" w:pos="7200"/>
        </w:tabs>
        <w:ind w:left="7200" w:right="7200" w:hanging="360"/>
      </w:pPr>
      <w:rPr>
        <w:rFonts w:ascii="Courier New" w:hAnsi="Courier New" w:hint="default"/>
      </w:rPr>
    </w:lvl>
    <w:lvl w:ilvl="8" w:tplc="040D0005" w:tentative="1">
      <w:start w:val="1"/>
      <w:numFmt w:val="bullet"/>
      <w:lvlText w:val=""/>
      <w:lvlJc w:val="left"/>
      <w:pPr>
        <w:tabs>
          <w:tab w:val="num" w:pos="7920"/>
        </w:tabs>
        <w:ind w:left="7920" w:right="7920" w:hanging="360"/>
      </w:pPr>
      <w:rPr>
        <w:rFonts w:ascii="Wingdings" w:hAnsi="Wingdings" w:hint="default"/>
      </w:rPr>
    </w:lvl>
  </w:abstractNum>
  <w:abstractNum w:abstractNumId="13" w15:restartNumberingAfterBreak="0">
    <w:nsid w:val="64560E68"/>
    <w:multiLevelType w:val="hybridMultilevel"/>
    <w:tmpl w:val="AC5A8B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454D3"/>
    <w:multiLevelType w:val="multilevel"/>
    <w:tmpl w:val="D20A3F3C"/>
    <w:lvl w:ilvl="0">
      <w:start w:val="1"/>
      <w:numFmt w:val="decimal"/>
      <w:lvlRestart w:val="0"/>
      <w:lvlText w:val="%1 ."/>
      <w:lvlJc w:val="left"/>
      <w:pPr>
        <w:tabs>
          <w:tab w:val="num" w:pos="397"/>
        </w:tabs>
        <w:ind w:left="397" w:right="397" w:hanging="397"/>
      </w:pPr>
      <w:rPr>
        <w:rFonts w:cs="David" w:hint="cs"/>
        <w:b w:val="0"/>
        <w:bCs w:val="0"/>
        <w:iCs w:val="0"/>
        <w:sz w:val="26"/>
        <w:szCs w:val="26"/>
      </w:rPr>
    </w:lvl>
    <w:lvl w:ilvl="1">
      <w:start w:val="1"/>
      <w:numFmt w:val="hebrew1"/>
      <w:lvlText w:val="%2."/>
      <w:lvlJc w:val="center"/>
      <w:pPr>
        <w:tabs>
          <w:tab w:val="num" w:pos="794"/>
        </w:tabs>
        <w:ind w:left="794" w:right="794" w:hanging="397"/>
      </w:pPr>
      <w:rPr>
        <w:rFonts w:hint="default"/>
        <w:bCs w:val="0"/>
        <w:iCs w:val="0"/>
        <w:sz w:val="26"/>
        <w:szCs w:val="26"/>
      </w:rPr>
    </w:lvl>
    <w:lvl w:ilvl="2">
      <w:start w:val="1"/>
      <w:numFmt w:val="decimal"/>
      <w:lvlText w:val="%3)"/>
      <w:lvlJc w:val="left"/>
      <w:pPr>
        <w:tabs>
          <w:tab w:val="num" w:pos="1247"/>
        </w:tabs>
        <w:ind w:left="1247" w:right="1247" w:hanging="453"/>
      </w:pPr>
      <w:rPr>
        <w:rFonts w:cs="David" w:hint="default"/>
        <w:bCs w:val="0"/>
        <w:iCs w:val="0"/>
        <w:sz w:val="26"/>
        <w:szCs w:val="26"/>
      </w:rPr>
    </w:lvl>
    <w:lvl w:ilvl="3">
      <w:start w:val="1"/>
      <w:numFmt w:val="hebrew1"/>
      <w:lvlText w:val="%4)"/>
      <w:lvlJc w:val="left"/>
      <w:pPr>
        <w:tabs>
          <w:tab w:val="num" w:pos="1701"/>
        </w:tabs>
        <w:ind w:left="1701" w:right="1701" w:hanging="454"/>
      </w:pPr>
      <w:rPr>
        <w:rFonts w:cs="David" w:hint="default"/>
        <w:bCs w:val="0"/>
        <w:iCs w:val="0"/>
        <w:sz w:val="26"/>
        <w:szCs w:val="26"/>
      </w:rPr>
    </w:lvl>
    <w:lvl w:ilvl="4">
      <w:start w:val="1"/>
      <w:numFmt w:val="decimal"/>
      <w:lvlText w:val="(%5)"/>
      <w:lvlJc w:val="left"/>
      <w:pPr>
        <w:tabs>
          <w:tab w:val="num" w:pos="2211"/>
        </w:tabs>
        <w:ind w:left="2211" w:right="2211" w:hanging="510"/>
      </w:pPr>
      <w:rPr>
        <w:rFonts w:cs="David" w:hint="default"/>
        <w:bCs w:val="0"/>
        <w:iCs w:val="0"/>
        <w:sz w:val="26"/>
        <w:szCs w:val="26"/>
      </w:rPr>
    </w:lvl>
    <w:lvl w:ilvl="5">
      <w:start w:val="1"/>
      <w:numFmt w:val="hebrew1"/>
      <w:lvlText w:val="(%6)"/>
      <w:lvlJc w:val="left"/>
      <w:pPr>
        <w:tabs>
          <w:tab w:val="num" w:pos="2721"/>
        </w:tabs>
        <w:ind w:left="2721" w:right="2721" w:hanging="510"/>
      </w:pPr>
      <w:rPr>
        <w:rFonts w:cs="David" w:hint="default"/>
        <w:bCs w:val="0"/>
        <w:iCs w:val="0"/>
        <w:sz w:val="26"/>
        <w:szCs w:val="26"/>
      </w:rPr>
    </w:lvl>
    <w:lvl w:ilvl="6">
      <w:start w:val="1"/>
      <w:numFmt w:val="upperLetter"/>
      <w:lvlText w:val="%7."/>
      <w:lvlJc w:val="left"/>
      <w:pPr>
        <w:tabs>
          <w:tab w:val="num" w:pos="3118"/>
        </w:tabs>
        <w:ind w:left="3118" w:right="3118" w:hanging="397"/>
      </w:pPr>
      <w:rPr>
        <w:rFonts w:cs="David" w:hint="default"/>
        <w:bCs w:val="0"/>
        <w:iCs w:val="0"/>
        <w:sz w:val="26"/>
        <w:szCs w:val="26"/>
      </w:rPr>
    </w:lvl>
    <w:lvl w:ilvl="7">
      <w:start w:val="1"/>
      <w:numFmt w:val="lowerLetter"/>
      <w:lvlText w:val="%8."/>
      <w:lvlJc w:val="left"/>
      <w:pPr>
        <w:tabs>
          <w:tab w:val="num" w:pos="3685"/>
        </w:tabs>
        <w:ind w:left="3685" w:right="3685" w:hanging="567"/>
      </w:pPr>
      <w:rPr>
        <w:rFonts w:cs="David" w:hint="default"/>
        <w:bCs w:val="0"/>
        <w:iCs w:val="0"/>
        <w:sz w:val="26"/>
        <w:szCs w:val="26"/>
      </w:rPr>
    </w:lvl>
    <w:lvl w:ilvl="8">
      <w:start w:val="1"/>
      <w:numFmt w:val="lowerRoman"/>
      <w:lvlText w:val="%9."/>
      <w:lvlJc w:val="left"/>
      <w:pPr>
        <w:tabs>
          <w:tab w:val="num" w:pos="4252"/>
        </w:tabs>
        <w:ind w:left="4252" w:right="4252" w:hanging="567"/>
      </w:pPr>
      <w:rPr>
        <w:rFonts w:cs="David" w:hint="default"/>
        <w:bCs w:val="0"/>
        <w:iCs w:val="0"/>
        <w:sz w:val="26"/>
        <w:szCs w:val="26"/>
      </w:rPr>
    </w:lvl>
  </w:abstractNum>
  <w:abstractNum w:abstractNumId="15" w15:restartNumberingAfterBreak="0">
    <w:nsid w:val="69E005F7"/>
    <w:multiLevelType w:val="hybridMultilevel"/>
    <w:tmpl w:val="F41A16E8"/>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77387F95"/>
    <w:multiLevelType w:val="hybridMultilevel"/>
    <w:tmpl w:val="CBE2406C"/>
    <w:lvl w:ilvl="0" w:tplc="040D0001">
      <w:start w:val="1"/>
      <w:numFmt w:val="bullet"/>
      <w:lvlText w:val=""/>
      <w:lvlJc w:val="left"/>
      <w:pPr>
        <w:tabs>
          <w:tab w:val="num" w:pos="757"/>
        </w:tabs>
        <w:ind w:left="757" w:right="757" w:hanging="360"/>
      </w:pPr>
      <w:rPr>
        <w:rFonts w:ascii="Symbol" w:hAnsi="Symbol" w:hint="default"/>
      </w:rPr>
    </w:lvl>
    <w:lvl w:ilvl="1" w:tplc="040D0001">
      <w:start w:val="1"/>
      <w:numFmt w:val="bullet"/>
      <w:lvlText w:val=""/>
      <w:lvlJc w:val="left"/>
      <w:pPr>
        <w:tabs>
          <w:tab w:val="num" w:pos="1477"/>
        </w:tabs>
        <w:ind w:left="1477" w:right="1477" w:hanging="360"/>
      </w:pPr>
      <w:rPr>
        <w:rFonts w:ascii="Symbol" w:hAnsi="Symbol" w:hint="default"/>
      </w:rPr>
    </w:lvl>
    <w:lvl w:ilvl="2" w:tplc="040D001B" w:tentative="1">
      <w:start w:val="1"/>
      <w:numFmt w:val="lowerRoman"/>
      <w:lvlText w:val="%3."/>
      <w:lvlJc w:val="right"/>
      <w:pPr>
        <w:tabs>
          <w:tab w:val="num" w:pos="2197"/>
        </w:tabs>
        <w:ind w:left="2197" w:right="2197" w:hanging="180"/>
      </w:pPr>
    </w:lvl>
    <w:lvl w:ilvl="3" w:tplc="040D000F" w:tentative="1">
      <w:start w:val="1"/>
      <w:numFmt w:val="decimal"/>
      <w:lvlText w:val="%4."/>
      <w:lvlJc w:val="left"/>
      <w:pPr>
        <w:tabs>
          <w:tab w:val="num" w:pos="2917"/>
        </w:tabs>
        <w:ind w:left="2917" w:right="2917" w:hanging="360"/>
      </w:pPr>
    </w:lvl>
    <w:lvl w:ilvl="4" w:tplc="040D0019" w:tentative="1">
      <w:start w:val="1"/>
      <w:numFmt w:val="lowerLetter"/>
      <w:lvlText w:val="%5."/>
      <w:lvlJc w:val="left"/>
      <w:pPr>
        <w:tabs>
          <w:tab w:val="num" w:pos="3637"/>
        </w:tabs>
        <w:ind w:left="3637" w:right="3637" w:hanging="360"/>
      </w:pPr>
    </w:lvl>
    <w:lvl w:ilvl="5" w:tplc="040D001B" w:tentative="1">
      <w:start w:val="1"/>
      <w:numFmt w:val="lowerRoman"/>
      <w:lvlText w:val="%6."/>
      <w:lvlJc w:val="right"/>
      <w:pPr>
        <w:tabs>
          <w:tab w:val="num" w:pos="4357"/>
        </w:tabs>
        <w:ind w:left="4357" w:right="4357" w:hanging="180"/>
      </w:pPr>
    </w:lvl>
    <w:lvl w:ilvl="6" w:tplc="040D000F" w:tentative="1">
      <w:start w:val="1"/>
      <w:numFmt w:val="decimal"/>
      <w:lvlText w:val="%7."/>
      <w:lvlJc w:val="left"/>
      <w:pPr>
        <w:tabs>
          <w:tab w:val="num" w:pos="5077"/>
        </w:tabs>
        <w:ind w:left="5077" w:right="5077" w:hanging="360"/>
      </w:pPr>
    </w:lvl>
    <w:lvl w:ilvl="7" w:tplc="040D0019" w:tentative="1">
      <w:start w:val="1"/>
      <w:numFmt w:val="lowerLetter"/>
      <w:lvlText w:val="%8."/>
      <w:lvlJc w:val="left"/>
      <w:pPr>
        <w:tabs>
          <w:tab w:val="num" w:pos="5797"/>
        </w:tabs>
        <w:ind w:left="5797" w:right="5797" w:hanging="360"/>
      </w:pPr>
    </w:lvl>
    <w:lvl w:ilvl="8" w:tplc="040D001B" w:tentative="1">
      <w:start w:val="1"/>
      <w:numFmt w:val="lowerRoman"/>
      <w:lvlText w:val="%9."/>
      <w:lvlJc w:val="right"/>
      <w:pPr>
        <w:tabs>
          <w:tab w:val="num" w:pos="6517"/>
        </w:tabs>
        <w:ind w:left="6517" w:right="6517" w:hanging="180"/>
      </w:pPr>
    </w:lvl>
  </w:abstractNum>
  <w:abstractNum w:abstractNumId="17" w15:restartNumberingAfterBreak="0">
    <w:nsid w:val="79504169"/>
    <w:multiLevelType w:val="hybridMultilevel"/>
    <w:tmpl w:val="3B582184"/>
    <w:lvl w:ilvl="0" w:tplc="0409000F">
      <w:start w:val="1"/>
      <w:numFmt w:val="decimal"/>
      <w:lvlText w:val="%1."/>
      <w:lvlJc w:val="left"/>
      <w:pPr>
        <w:tabs>
          <w:tab w:val="num" w:pos="757"/>
        </w:tabs>
        <w:ind w:left="757" w:hanging="360"/>
      </w:p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18" w15:restartNumberingAfterBreak="0">
    <w:nsid w:val="7A642C72"/>
    <w:multiLevelType w:val="hybridMultilevel"/>
    <w:tmpl w:val="BA0E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E68F1"/>
    <w:multiLevelType w:val="hybridMultilevel"/>
    <w:tmpl w:val="236AFBD4"/>
    <w:lvl w:ilvl="0" w:tplc="A2FC2626">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14"/>
  </w:num>
  <w:num w:numId="2">
    <w:abstractNumId w:val="12"/>
  </w:num>
  <w:num w:numId="3">
    <w:abstractNumId w:val="2"/>
  </w:num>
  <w:num w:numId="4">
    <w:abstractNumId w:val="7"/>
  </w:num>
  <w:num w:numId="5">
    <w:abstractNumId w:val="11"/>
  </w:num>
  <w:num w:numId="6">
    <w:abstractNumId w:val="4"/>
  </w:num>
  <w:num w:numId="7">
    <w:abstractNumId w:val="6"/>
  </w:num>
  <w:num w:numId="8">
    <w:abstractNumId w:val="10"/>
  </w:num>
  <w:num w:numId="9">
    <w:abstractNumId w:val="16"/>
  </w:num>
  <w:num w:numId="10">
    <w:abstractNumId w:val="19"/>
  </w:num>
  <w:num w:numId="11">
    <w:abstractNumId w:val="0"/>
  </w:num>
  <w:num w:numId="12">
    <w:abstractNumId w:val="17"/>
  </w:num>
  <w:num w:numId="13">
    <w:abstractNumId w:val="1"/>
  </w:num>
  <w:num w:numId="14">
    <w:abstractNumId w:val="13"/>
  </w:num>
  <w:num w:numId="15">
    <w:abstractNumId w:val="18"/>
  </w:num>
  <w:num w:numId="16">
    <w:abstractNumId w:val="3"/>
  </w:num>
  <w:num w:numId="17">
    <w:abstractNumId w:val="8"/>
  </w:num>
  <w:num w:numId="18">
    <w:abstractNumId w:val="5"/>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ttachedTemplate r:id="rId1"/>
  <w:doNotTrackMove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numFmt w:val="lowerLette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D74"/>
    <w:rsid w:val="00035A5B"/>
    <w:rsid w:val="0003663B"/>
    <w:rsid w:val="0004400B"/>
    <w:rsid w:val="0005595A"/>
    <w:rsid w:val="00065D97"/>
    <w:rsid w:val="000676AE"/>
    <w:rsid w:val="000A4FEC"/>
    <w:rsid w:val="000B415E"/>
    <w:rsid w:val="000C0605"/>
    <w:rsid w:val="000C4BC0"/>
    <w:rsid w:val="000C7A2E"/>
    <w:rsid w:val="000D12E9"/>
    <w:rsid w:val="000E6433"/>
    <w:rsid w:val="000E66CD"/>
    <w:rsid w:val="000F37AD"/>
    <w:rsid w:val="00101B27"/>
    <w:rsid w:val="00102718"/>
    <w:rsid w:val="00154C3A"/>
    <w:rsid w:val="001563A5"/>
    <w:rsid w:val="00190C2A"/>
    <w:rsid w:val="0019558D"/>
    <w:rsid w:val="001D5DA6"/>
    <w:rsid w:val="001F42EB"/>
    <w:rsid w:val="002056B9"/>
    <w:rsid w:val="0021042D"/>
    <w:rsid w:val="002110DE"/>
    <w:rsid w:val="00213F32"/>
    <w:rsid w:val="002178A6"/>
    <w:rsid w:val="00222A69"/>
    <w:rsid w:val="00241063"/>
    <w:rsid w:val="00251DDC"/>
    <w:rsid w:val="002667D3"/>
    <w:rsid w:val="002A4F92"/>
    <w:rsid w:val="002A5E4A"/>
    <w:rsid w:val="002B7AF4"/>
    <w:rsid w:val="002C3864"/>
    <w:rsid w:val="002D13B1"/>
    <w:rsid w:val="002E0E6A"/>
    <w:rsid w:val="002F7287"/>
    <w:rsid w:val="00317EFC"/>
    <w:rsid w:val="00332FD7"/>
    <w:rsid w:val="00337EE6"/>
    <w:rsid w:val="00345DB3"/>
    <w:rsid w:val="003467EC"/>
    <w:rsid w:val="003645A2"/>
    <w:rsid w:val="00373922"/>
    <w:rsid w:val="00387475"/>
    <w:rsid w:val="00392273"/>
    <w:rsid w:val="003A639A"/>
    <w:rsid w:val="003A790A"/>
    <w:rsid w:val="003C1F18"/>
    <w:rsid w:val="003E059A"/>
    <w:rsid w:val="003F49E5"/>
    <w:rsid w:val="004072BB"/>
    <w:rsid w:val="00432FA7"/>
    <w:rsid w:val="004502C8"/>
    <w:rsid w:val="00460E9D"/>
    <w:rsid w:val="00462601"/>
    <w:rsid w:val="00471935"/>
    <w:rsid w:val="00475A75"/>
    <w:rsid w:val="00487ADC"/>
    <w:rsid w:val="004936F1"/>
    <w:rsid w:val="004A086B"/>
    <w:rsid w:val="004A2C0B"/>
    <w:rsid w:val="004A49DB"/>
    <w:rsid w:val="004A4EDE"/>
    <w:rsid w:val="004B0FEE"/>
    <w:rsid w:val="004B5DDF"/>
    <w:rsid w:val="004C7956"/>
    <w:rsid w:val="004D0609"/>
    <w:rsid w:val="004D77F5"/>
    <w:rsid w:val="004F4324"/>
    <w:rsid w:val="005275BE"/>
    <w:rsid w:val="00532B28"/>
    <w:rsid w:val="0055563B"/>
    <w:rsid w:val="0057040C"/>
    <w:rsid w:val="00570777"/>
    <w:rsid w:val="005715BB"/>
    <w:rsid w:val="00594CEB"/>
    <w:rsid w:val="005A0254"/>
    <w:rsid w:val="005A3824"/>
    <w:rsid w:val="005A768A"/>
    <w:rsid w:val="005B3A95"/>
    <w:rsid w:val="005E429D"/>
    <w:rsid w:val="006126DB"/>
    <w:rsid w:val="006329CA"/>
    <w:rsid w:val="0063405A"/>
    <w:rsid w:val="0063727A"/>
    <w:rsid w:val="006572C1"/>
    <w:rsid w:val="00672623"/>
    <w:rsid w:val="00683F8A"/>
    <w:rsid w:val="006C6576"/>
    <w:rsid w:val="006D2EF3"/>
    <w:rsid w:val="006F6604"/>
    <w:rsid w:val="00737C7A"/>
    <w:rsid w:val="00742A32"/>
    <w:rsid w:val="00777CB0"/>
    <w:rsid w:val="007806B3"/>
    <w:rsid w:val="007842CD"/>
    <w:rsid w:val="00795C8D"/>
    <w:rsid w:val="007C4340"/>
    <w:rsid w:val="007C5580"/>
    <w:rsid w:val="007C69B6"/>
    <w:rsid w:val="007D1895"/>
    <w:rsid w:val="00803EDF"/>
    <w:rsid w:val="00837DB4"/>
    <w:rsid w:val="00840C7F"/>
    <w:rsid w:val="0084211D"/>
    <w:rsid w:val="00853ADA"/>
    <w:rsid w:val="008B7F91"/>
    <w:rsid w:val="008D0E17"/>
    <w:rsid w:val="008D601E"/>
    <w:rsid w:val="0094513A"/>
    <w:rsid w:val="009530E4"/>
    <w:rsid w:val="00975E55"/>
    <w:rsid w:val="009A2E92"/>
    <w:rsid w:val="009C5D4C"/>
    <w:rsid w:val="009D3421"/>
    <w:rsid w:val="009F0370"/>
    <w:rsid w:val="00A1362A"/>
    <w:rsid w:val="00A20D74"/>
    <w:rsid w:val="00A31189"/>
    <w:rsid w:val="00A35F8D"/>
    <w:rsid w:val="00A4299C"/>
    <w:rsid w:val="00A72D59"/>
    <w:rsid w:val="00AB0263"/>
    <w:rsid w:val="00AC797F"/>
    <w:rsid w:val="00AF22AE"/>
    <w:rsid w:val="00AF3577"/>
    <w:rsid w:val="00AF6B30"/>
    <w:rsid w:val="00B07354"/>
    <w:rsid w:val="00B17E46"/>
    <w:rsid w:val="00B37DD2"/>
    <w:rsid w:val="00B50114"/>
    <w:rsid w:val="00B71777"/>
    <w:rsid w:val="00B8617F"/>
    <w:rsid w:val="00B8631A"/>
    <w:rsid w:val="00BB5F51"/>
    <w:rsid w:val="00BB6604"/>
    <w:rsid w:val="00BD0827"/>
    <w:rsid w:val="00BF6971"/>
    <w:rsid w:val="00C057B8"/>
    <w:rsid w:val="00C13F29"/>
    <w:rsid w:val="00C14997"/>
    <w:rsid w:val="00C17E16"/>
    <w:rsid w:val="00C71284"/>
    <w:rsid w:val="00C76F23"/>
    <w:rsid w:val="00C90127"/>
    <w:rsid w:val="00CA0F09"/>
    <w:rsid w:val="00CB355A"/>
    <w:rsid w:val="00CC14CA"/>
    <w:rsid w:val="00CD21C7"/>
    <w:rsid w:val="00CD2C26"/>
    <w:rsid w:val="00CD4F55"/>
    <w:rsid w:val="00CE3803"/>
    <w:rsid w:val="00CF2932"/>
    <w:rsid w:val="00CF5CF5"/>
    <w:rsid w:val="00D03146"/>
    <w:rsid w:val="00D32EA1"/>
    <w:rsid w:val="00D4000C"/>
    <w:rsid w:val="00D625AE"/>
    <w:rsid w:val="00D74922"/>
    <w:rsid w:val="00D93F93"/>
    <w:rsid w:val="00DA06B0"/>
    <w:rsid w:val="00DA0743"/>
    <w:rsid w:val="00DD5700"/>
    <w:rsid w:val="00DD5D48"/>
    <w:rsid w:val="00DE0F3C"/>
    <w:rsid w:val="00DE21E2"/>
    <w:rsid w:val="00E00213"/>
    <w:rsid w:val="00E40C7E"/>
    <w:rsid w:val="00E43527"/>
    <w:rsid w:val="00E45EC2"/>
    <w:rsid w:val="00E5050D"/>
    <w:rsid w:val="00E718C5"/>
    <w:rsid w:val="00E73017"/>
    <w:rsid w:val="00E73048"/>
    <w:rsid w:val="00E74E07"/>
    <w:rsid w:val="00E7746B"/>
    <w:rsid w:val="00E9213F"/>
    <w:rsid w:val="00EA1AA6"/>
    <w:rsid w:val="00EB0700"/>
    <w:rsid w:val="00EB489C"/>
    <w:rsid w:val="00ED2118"/>
    <w:rsid w:val="00ED6E70"/>
    <w:rsid w:val="00EF4399"/>
    <w:rsid w:val="00F00631"/>
    <w:rsid w:val="00F11BBF"/>
    <w:rsid w:val="00F1630A"/>
    <w:rsid w:val="00F36076"/>
    <w:rsid w:val="00F40165"/>
    <w:rsid w:val="00F52D2B"/>
    <w:rsid w:val="00F74DDA"/>
    <w:rsid w:val="00FB01F9"/>
    <w:rsid w:val="00FB422A"/>
    <w:rsid w:val="00FB4A43"/>
    <w:rsid w:val="00FD1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B9C8517-9EA0-462B-86F7-2900E192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bidi/>
      <w:adjustRightInd w:val="0"/>
      <w:spacing w:line="360" w:lineRule="auto"/>
      <w:textAlignment w:val="baseline"/>
    </w:pPr>
    <w:rPr>
      <w:rFonts w:cs="FrankRuehl"/>
      <w:szCs w:val="26"/>
      <w:lang w:eastAsia="he-IL"/>
    </w:rPr>
  </w:style>
  <w:style w:type="paragraph" w:styleId="Heading1">
    <w:name w:val="heading 1"/>
    <w:basedOn w:val="Normal"/>
    <w:next w:val="Normal"/>
    <w:qFormat/>
    <w:pPr>
      <w:keepNext/>
      <w:spacing w:line="240" w:lineRule="auto"/>
      <w:ind w:right="397"/>
      <w:jc w:val="both"/>
      <w:outlineLvl w:val="0"/>
    </w:pPr>
    <w:rPr>
      <w:rFonts w:cs="David"/>
      <w:sz w:val="26"/>
      <w:lang w:eastAsia="en-US"/>
    </w:rPr>
  </w:style>
  <w:style w:type="paragraph" w:styleId="Heading3">
    <w:name w:val="heading 3"/>
    <w:basedOn w:val="Normal"/>
    <w:next w:val="Normal"/>
    <w:link w:val="Heading3Char"/>
    <w:uiPriority w:val="9"/>
    <w:semiHidden/>
    <w:unhideWhenUsed/>
    <w:qFormat/>
    <w:rsid w:val="006D2EF3"/>
    <w:pPr>
      <w:keepNext/>
      <w:spacing w:before="240" w:after="60"/>
      <w:outlineLvl w:val="2"/>
    </w:pPr>
    <w:rPr>
      <w:rFonts w:ascii="Cambria" w:hAnsi="Cambria" w:cs="Times New Roman"/>
      <w:b/>
      <w:bCs/>
      <w:sz w:val="26"/>
      <w:lang w:val="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cs="Narkisim"/>
      <w:b/>
      <w:bCs/>
      <w:szCs w:val="24"/>
    </w:rPr>
  </w:style>
  <w:style w:type="paragraph" w:styleId="Footer">
    <w:name w:val="footer"/>
    <w:basedOn w:val="Normal"/>
    <w:semiHidden/>
    <w:pPr>
      <w:tabs>
        <w:tab w:val="center" w:pos="4320"/>
        <w:tab w:val="right" w:pos="8640"/>
      </w:tabs>
      <w:jc w:val="both"/>
    </w:pPr>
    <w:rPr>
      <w:rFonts w:cs="Narkisim"/>
      <w:b/>
      <w:bCs/>
      <w:szCs w:val="24"/>
    </w:rPr>
  </w:style>
  <w:style w:type="character" w:styleId="PageNumber">
    <w:name w:val="page number"/>
    <w:basedOn w:val="DefaultParagraphFont"/>
    <w:semiHidden/>
  </w:style>
  <w:style w:type="paragraph" w:styleId="BodyTextIndent2">
    <w:name w:val="Body Text Indent 2"/>
    <w:basedOn w:val="Normal"/>
    <w:semiHidden/>
    <w:pPr>
      <w:ind w:left="720" w:firstLine="74"/>
      <w:jc w:val="both"/>
    </w:pPr>
    <w:rPr>
      <w:rFonts w:cs="David"/>
      <w:sz w:val="24"/>
      <w:szCs w:val="24"/>
    </w:rPr>
  </w:style>
  <w:style w:type="character" w:customStyle="1" w:styleId="default">
    <w:name w:val="default"/>
    <w:rPr>
      <w:rFonts w:ascii="Times New Roman" w:hAnsi="Times New Roman" w:cs="Times New Roman"/>
      <w:sz w:val="20"/>
      <w:szCs w:val="26"/>
    </w:rPr>
  </w:style>
  <w:style w:type="paragraph" w:customStyle="1" w:styleId="P00">
    <w:name w:val="P0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big-number">
    <w:name w:val="big-number"/>
    <w:rPr>
      <w:rFonts w:ascii="Times New Roman" w:hAnsi="Times New Roman" w:cs="Times New Roman"/>
      <w:sz w:val="32"/>
      <w:szCs w:val="32"/>
    </w:rPr>
  </w:style>
  <w:style w:type="paragraph" w:customStyle="1" w:styleId="P33">
    <w:name w:val="P33"/>
    <w:basedOn w:val="Normal"/>
    <w:pPr>
      <w:widowControl w:val="0"/>
      <w:tabs>
        <w:tab w:val="left" w:pos="1928"/>
        <w:tab w:val="left" w:pos="2381"/>
        <w:tab w:val="left" w:pos="2835"/>
        <w:tab w:val="right" w:leader="dot" w:pos="6259"/>
      </w:tabs>
      <w:suppressAutoHyphens/>
      <w:overflowPunct/>
      <w:adjustRightInd/>
      <w:spacing w:before="60" w:line="240" w:lineRule="auto"/>
      <w:ind w:left="2835" w:right="1474"/>
      <w:jc w:val="both"/>
      <w:textAlignment w:val="auto"/>
    </w:pPr>
    <w:rPr>
      <w:noProof/>
    </w:rPr>
  </w:style>
  <w:style w:type="paragraph" w:customStyle="1" w:styleId="1">
    <w:name w:val="פיסקת רשימה1"/>
    <w:basedOn w:val="Normal"/>
    <w:uiPriority w:val="34"/>
    <w:qFormat/>
    <w:rsid w:val="00A20D74"/>
    <w:pPr>
      <w:ind w:left="720"/>
    </w:pPr>
  </w:style>
  <w:style w:type="paragraph" w:styleId="BalloonText">
    <w:name w:val="Balloon Text"/>
    <w:basedOn w:val="Normal"/>
    <w:semiHidden/>
    <w:rsid w:val="00594CEB"/>
    <w:rPr>
      <w:rFonts w:ascii="Tahoma" w:hAnsi="Tahoma" w:cs="Tahoma"/>
      <w:sz w:val="16"/>
      <w:szCs w:val="16"/>
    </w:rPr>
  </w:style>
  <w:style w:type="character" w:styleId="CommentReference">
    <w:name w:val="annotation reference"/>
    <w:uiPriority w:val="99"/>
    <w:semiHidden/>
    <w:unhideWhenUsed/>
    <w:rsid w:val="00CC14CA"/>
    <w:rPr>
      <w:sz w:val="16"/>
      <w:szCs w:val="16"/>
    </w:rPr>
  </w:style>
  <w:style w:type="paragraph" w:styleId="CommentText">
    <w:name w:val="annotation text"/>
    <w:basedOn w:val="Normal"/>
    <w:link w:val="CommentTextChar"/>
    <w:uiPriority w:val="99"/>
    <w:semiHidden/>
    <w:unhideWhenUsed/>
    <w:rsid w:val="00CC14CA"/>
    <w:rPr>
      <w:rFonts w:cs="Times New Roman"/>
      <w:szCs w:val="20"/>
      <w:lang w:val="x-none"/>
    </w:rPr>
  </w:style>
  <w:style w:type="character" w:customStyle="1" w:styleId="CommentTextChar">
    <w:name w:val="Comment Text Char"/>
    <w:link w:val="CommentText"/>
    <w:uiPriority w:val="99"/>
    <w:semiHidden/>
    <w:rsid w:val="00CC14CA"/>
    <w:rPr>
      <w:rFonts w:cs="FrankRuehl"/>
      <w:lang w:eastAsia="he-IL"/>
    </w:rPr>
  </w:style>
  <w:style w:type="paragraph" w:styleId="CommentSubject">
    <w:name w:val="annotation subject"/>
    <w:basedOn w:val="CommentText"/>
    <w:next w:val="CommentText"/>
    <w:link w:val="CommentSubjectChar"/>
    <w:uiPriority w:val="99"/>
    <w:semiHidden/>
    <w:unhideWhenUsed/>
    <w:rsid w:val="00CC14CA"/>
    <w:rPr>
      <w:b/>
      <w:bCs/>
    </w:rPr>
  </w:style>
  <w:style w:type="character" w:customStyle="1" w:styleId="CommentSubjectChar">
    <w:name w:val="Comment Subject Char"/>
    <w:link w:val="CommentSubject"/>
    <w:uiPriority w:val="99"/>
    <w:semiHidden/>
    <w:rsid w:val="00CC14CA"/>
    <w:rPr>
      <w:rFonts w:cs="FrankRuehl"/>
      <w:b/>
      <w:bCs/>
      <w:lang w:eastAsia="he-IL"/>
    </w:rPr>
  </w:style>
  <w:style w:type="table" w:styleId="TableGrid">
    <w:name w:val="Table Grid"/>
    <w:basedOn w:val="TableNormal"/>
    <w:uiPriority w:val="59"/>
    <w:rsid w:val="00CC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6D2EF3"/>
    <w:rPr>
      <w:rFonts w:ascii="Cambria" w:eastAsia="Times New Roman" w:hAnsi="Cambria" w:cs="Times New Roman"/>
      <w:b/>
      <w:bCs/>
      <w:sz w:val="26"/>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48569">
      <w:bodyDiv w:val="1"/>
      <w:marLeft w:val="0"/>
      <w:marRight w:val="0"/>
      <w:marTop w:val="0"/>
      <w:marBottom w:val="0"/>
      <w:divBdr>
        <w:top w:val="none" w:sz="0" w:space="0" w:color="auto"/>
        <w:left w:val="none" w:sz="0" w:space="0" w:color="auto"/>
        <w:bottom w:val="none" w:sz="0" w:space="0" w:color="auto"/>
        <w:right w:val="none" w:sz="0" w:space="0" w:color="auto"/>
      </w:divBdr>
    </w:div>
    <w:div w:id="555971613">
      <w:bodyDiv w:val="1"/>
      <w:marLeft w:val="0"/>
      <w:marRight w:val="0"/>
      <w:marTop w:val="0"/>
      <w:marBottom w:val="0"/>
      <w:divBdr>
        <w:top w:val="none" w:sz="0" w:space="0" w:color="auto"/>
        <w:left w:val="none" w:sz="0" w:space="0" w:color="auto"/>
        <w:bottom w:val="none" w:sz="0" w:space="0" w:color="auto"/>
        <w:right w:val="none" w:sz="0" w:space="0" w:color="auto"/>
      </w:divBdr>
    </w:div>
    <w:div w:id="1522009556">
      <w:bodyDiv w:val="1"/>
      <w:marLeft w:val="0"/>
      <w:marRight w:val="0"/>
      <w:marTop w:val="0"/>
      <w:marBottom w:val="0"/>
      <w:divBdr>
        <w:top w:val="none" w:sz="0" w:space="0" w:color="auto"/>
        <w:left w:val="none" w:sz="0" w:space="0" w:color="auto"/>
        <w:bottom w:val="none" w:sz="0" w:space="0" w:color="auto"/>
        <w:right w:val="none" w:sz="0" w:space="0" w:color="auto"/>
      </w:divBdr>
    </w:div>
    <w:div w:id="20371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mat-desk\WorkArea\gali.g\16046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DFA3-0246-4AC1-B5D7-A29DF02B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160463.dot</Template>
  <TotalTime>0</TotalTime>
  <Pages>5</Pages>
  <Words>1005</Words>
  <Characters>5030</Characters>
  <Application>Microsoft Office Word</Application>
  <DocSecurity>0</DocSecurity>
  <Lines>41</Lines>
  <Paragraphs>12</Paragraphs>
  <ScaleCrop>false</ScaleCrop>
  <HeadingPairs>
    <vt:vector size="6" baseType="variant">
      <vt:variant>
        <vt:lpstr>Title</vt:lpstr>
      </vt:variant>
      <vt:variant>
        <vt:i4>1</vt:i4>
      </vt:variant>
      <vt:variant>
        <vt:lpstr>שם</vt:lpstr>
      </vt:variant>
      <vt:variant>
        <vt:i4>1</vt:i4>
      </vt:variant>
      <vt:variant>
        <vt:lpstr>כותרות</vt:lpstr>
      </vt:variant>
      <vt:variant>
        <vt:i4>8</vt:i4>
      </vt:variant>
    </vt:vector>
  </HeadingPairs>
  <TitlesOfParts>
    <vt:vector size="10" baseType="lpstr">
      <vt:lpstr>נוהל עבודת ועדת איתור למינוי מנכ"ל הרשות הלאומית להסמכת מעבדות</vt:lpstr>
      <vt:lpstr>נוהל עבודת ועדת איתור למינוי מנכ"ל הרשות הלאומית להסמכת מעבדות</vt:lpstr>
      <vt:lpstr>הרשות הלאומית להסמכת מעבדות הנה תאגיד שהוקם על פי חוק (חוק הרשות הלאומית להסמכת </vt:lpstr>
      <vt:lpstr>מבדק הינו פעילות הכוללת בין היתר בדיקת מסמכים בין אם ברשות, בגוף הנבדק או בכל את</vt:lpstr>
      <vt:lpstr>ראש אגף מועסק/ת ברשות במשרה מלאה ואחראי/ת לניהול מערך מבדקים, הדרכת בודקים  והדר</vt:lpstr>
      <vt:lpstr>המועד האחרון להגשת מועמדות הינו יום ה', ה- 27.02.2014. הוועדה רשאית להאריך תקופה</vt:lpstr>
      <vt:lpstr>אישור המלצות הוועדה:	</vt:lpstr>
      <vt:lpstr>עם החלטת מנהל הרשות כאמור, תפעל היועצת המשפטית וסמנכ"ל הכספים של הרשות לגיבוש וס</vt:lpstr>
      <vt:lpstr>במידה והוסכמו התנאים,  ייחתם חוזה עבודה על המועמד ויסוכם תאריך התחלת העבודה.  </vt:lpstr>
      <vt:lpstr>אמות מידה נדרשות לתפקיד ראש אגף</vt:lpstr>
    </vt:vector>
  </TitlesOfParts>
  <Company>משרד התעשייה והמסחר</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עבודת ועדת איתור למינוי מנכ"ל הרשות הלאומית להסמכת מעבדות</dc:title>
  <dc:subject/>
  <dc:creator>gali.g</dc:creator>
  <cp:keywords/>
  <cp:lastModifiedBy>Ran Gafny</cp:lastModifiedBy>
  <cp:revision>2</cp:revision>
  <cp:lastPrinted>2014-01-30T11:13:00Z</cp:lastPrinted>
  <dcterms:created xsi:type="dcterms:W3CDTF">2016-03-10T06:53:00Z</dcterms:created>
  <dcterms:modified xsi:type="dcterms:W3CDTF">2016-03-10T06:53:00Z</dcterms:modified>
</cp:coreProperties>
</file>