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BC5E" w14:textId="77777777" w:rsidR="00687EA3" w:rsidRDefault="00687EA3" w:rsidP="00800B7E">
      <w:pPr>
        <w:rPr>
          <w:rtl/>
        </w:rPr>
      </w:pPr>
      <w:bookmarkStart w:id="0" w:name="_GoBack"/>
      <w:bookmarkEnd w:id="0"/>
    </w:p>
    <w:p w14:paraId="50EB3372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6A217953" w14:textId="77777777" w:rsidR="00731C90" w:rsidRDefault="00731C90" w:rsidP="00731C90">
      <w:pPr>
        <w:spacing w:before="120"/>
        <w:ind w:left="43"/>
        <w:rPr>
          <w:rtl/>
        </w:rPr>
      </w:pPr>
    </w:p>
    <w:p w14:paraId="213847F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072E586E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18032B30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לעקרונות ה- </w:t>
      </w:r>
      <w:r w:rsidRPr="00D810D1">
        <w:rPr>
          <w:b/>
          <w:bCs/>
          <w:u w:val="single"/>
        </w:rPr>
        <w:t>GLP</w:t>
      </w:r>
    </w:p>
    <w:p w14:paraId="4C9C7EE5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ארגון המבקש להתקבל לתוכנית הפיקוח על פי עקרונות ה-</w:t>
      </w:r>
      <w:r>
        <w:t>OECD-GLP</w:t>
      </w:r>
      <w:r>
        <w:rPr>
          <w:rtl/>
        </w:rPr>
        <w:t xml:space="preserve"> 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2ABCE259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GLP</w:t>
      </w:r>
      <w:r>
        <w:rPr>
          <w:rtl/>
        </w:rPr>
        <w:t>.</w:t>
      </w:r>
    </w:p>
    <w:p w14:paraId="2B442AED" w14:textId="77777777"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712FA195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GLP</w:t>
      </w:r>
      <w:r w:rsidR="00731C90">
        <w:rPr>
          <w:rFonts w:hint="cs"/>
          <w:rtl/>
        </w:rPr>
        <w:t>;</w:t>
      </w:r>
    </w:p>
    <w:p w14:paraId="4B56C904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;GLP</w:t>
      </w:r>
    </w:p>
    <w:p w14:paraId="5B6A69E8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>מנהל/י מחקר</w:t>
      </w:r>
      <w:r w:rsidR="00731C90">
        <w:t xml:space="preserve">(Study director) </w:t>
      </w:r>
      <w:r w:rsidR="00731C90">
        <w:rPr>
          <w:rFonts w:hint="cs"/>
          <w:rtl/>
        </w:rPr>
        <w:t xml:space="preserve"> </w:t>
      </w:r>
      <w:r w:rsidR="00731C90">
        <w:t>;</w:t>
      </w:r>
    </w:p>
    <w:p w14:paraId="1C6DBFC0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14:paraId="3961F3C1" w14:textId="77777777"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7DD10621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56E52A1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>רשימה כוללת ומעודכנת של הנהלים</w:t>
      </w:r>
      <w:r>
        <w:rPr>
          <w:rFonts w:hint="cs"/>
          <w:rtl/>
        </w:rPr>
        <w:t xml:space="preserve"> במתקן המחקר</w:t>
      </w:r>
      <w:r>
        <w:rPr>
          <w:rtl/>
        </w:rPr>
        <w:t xml:space="preserve"> כולל מספר גירסה.</w:t>
      </w:r>
    </w:p>
    <w:p w14:paraId="308C387A" w14:textId="77777777" w:rsidR="00731C90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  <w:t>ו</w:t>
      </w:r>
      <w:r>
        <w:rPr>
          <w:rFonts w:hint="cs"/>
          <w:rtl/>
        </w:rPr>
        <w:t>עותק של הנהלים המתארים את תהליך הטיפול ב</w:t>
      </w:r>
      <w:r>
        <w:rPr>
          <w:rtl/>
        </w:rPr>
        <w:t>:</w:t>
      </w:r>
    </w:p>
    <w:p w14:paraId="0E5F79CA" w14:textId="77777777" w:rsidR="00731C90" w:rsidRPr="00936061" w:rsidRDefault="00731C90" w:rsidP="00731C90">
      <w:pPr>
        <w:spacing w:line="276" w:lineRule="auto"/>
        <w:ind w:left="43"/>
        <w:rPr>
          <w:rtl/>
        </w:rPr>
      </w:pPr>
      <w:r>
        <w:rPr>
          <w:rtl/>
        </w:rPr>
        <w:tab/>
      </w:r>
      <w:r w:rsidRPr="00936061">
        <w:rPr>
          <w:rFonts w:hint="cs"/>
          <w:rtl/>
        </w:rPr>
        <w:t xml:space="preserve">קבלת דגימות הטיפול בהן ואחסונן, ציוד- אחזקה וכיול, מערכות ממוחשבות- תיקוף הפעלה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ותחזוקה, ניהול רשומות- קידוד המחקרים, איסוף נתונים גולמיים, כולל שימוש במערכות </w:t>
      </w:r>
      <w:r w:rsidR="00E179AD">
        <w:rPr>
          <w:rtl/>
        </w:rPr>
        <w:tab/>
      </w:r>
      <w:r w:rsidRPr="00936061">
        <w:rPr>
          <w:rFonts w:hint="cs"/>
          <w:rtl/>
        </w:rPr>
        <w:t xml:space="preserve">ממוחשבות, כתיבת תוכנית מחקר, כתיבת דו"ח מחקר, 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 xml:space="preserve">בטחת איכות- תכנון תזמון וביצוע </w:t>
      </w:r>
      <w:r w:rsidR="00E179AD">
        <w:rPr>
          <w:rtl/>
        </w:rPr>
        <w:tab/>
      </w:r>
      <w:r w:rsidRPr="00936061">
        <w:rPr>
          <w:rFonts w:hint="cs"/>
          <w:rtl/>
        </w:rPr>
        <w:t>מבדקים, ו</w:t>
      </w:r>
      <w:r>
        <w:rPr>
          <w:rFonts w:hint="cs"/>
          <w:rtl/>
        </w:rPr>
        <w:t>ה</w:t>
      </w:r>
      <w:r w:rsidRPr="00936061">
        <w:rPr>
          <w:rFonts w:hint="cs"/>
          <w:rtl/>
        </w:rPr>
        <w:t>בטחת איכות המתקן.</w:t>
      </w:r>
    </w:p>
    <w:p w14:paraId="7FCFE936" w14:textId="77777777"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6632AA9C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40C81563" w14:textId="77777777"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את הטבלה ה</w:t>
      </w:r>
      <w:r w:rsidRPr="001D4B99">
        <w:rPr>
          <w:rtl/>
        </w:rPr>
        <w:t xml:space="preserve">מצורפת לפירוט תחומ/י ה- </w:t>
      </w:r>
      <w:r w:rsidRPr="001D4B99">
        <w:t>GLP</w:t>
      </w:r>
      <w:r w:rsidRPr="001D4B99">
        <w:rPr>
          <w:rtl/>
        </w:rPr>
        <w:t xml:space="preserve"> בהם מתקן המחקר עוסק.</w:t>
      </w:r>
    </w:p>
    <w:p w14:paraId="56E95453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14:paraId="5054DA6E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624C857A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2CA97928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>
        <w:rPr>
          <w:rtl/>
        </w:rPr>
        <w:t xml:space="preserve"> </w:t>
      </w:r>
      <w:r>
        <w:t>GLP</w:t>
      </w:r>
    </w:p>
    <w:p w14:paraId="7C99B338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2F7D5452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761893B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lastRenderedPageBreak/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GLP</w:t>
      </w:r>
    </w:p>
    <w:tbl>
      <w:tblPr>
        <w:bidiVisual/>
        <w:tblW w:w="0" w:type="auto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6375DBF1" w14:textId="77777777" w:rsidTr="0073351A">
        <w:trPr>
          <w:trHeight w:val="84"/>
        </w:trPr>
        <w:tc>
          <w:tcPr>
            <w:tcW w:w="709" w:type="dxa"/>
          </w:tcPr>
          <w:p w14:paraId="27E6FF90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63E7005E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תחום התמחות (המחקר </w:t>
            </w:r>
            <w:r>
              <w:rPr>
                <w:szCs w:val="22"/>
                <w:vertAlign w:val="superscript"/>
              </w:rPr>
              <w:t>2</w:t>
            </w:r>
            <w:r>
              <w:rPr>
                <w:szCs w:val="22"/>
              </w:rPr>
              <w:t>Areas of expertise  -</w:t>
            </w:r>
          </w:p>
        </w:tc>
        <w:tc>
          <w:tcPr>
            <w:tcW w:w="3118" w:type="dxa"/>
          </w:tcPr>
          <w:p w14:paraId="3005F3CF" w14:textId="77777777" w:rsidR="00FD1073" w:rsidRDefault="00731C90" w:rsidP="001E6C86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  <w:vertAlign w:val="superscript"/>
              </w:rPr>
              <w:t>1</w:t>
            </w:r>
            <w:r>
              <w:rPr>
                <w:szCs w:val="22"/>
              </w:rPr>
              <w:t>List of Chemicals</w:t>
            </w:r>
          </w:p>
          <w:p w14:paraId="6F6727FC" w14:textId="77777777" w:rsidR="00731C90" w:rsidRDefault="00731C90" w:rsidP="001E6C86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 נבדקים-</w:t>
            </w:r>
          </w:p>
        </w:tc>
      </w:tr>
      <w:tr w:rsidR="00731C90" w14:paraId="634DCCB1" w14:textId="77777777" w:rsidTr="0073351A">
        <w:trPr>
          <w:cantSplit/>
          <w:trHeight w:val="76"/>
        </w:trPr>
        <w:tc>
          <w:tcPr>
            <w:tcW w:w="709" w:type="dxa"/>
          </w:tcPr>
          <w:p w14:paraId="3B838DE2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0E6EF11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P</w:t>
            </w:r>
            <w:r w:rsidRPr="004E576B">
              <w:rPr>
                <w:snapToGrid w:val="0"/>
                <w:szCs w:val="22"/>
                <w:lang w:eastAsia="en-US"/>
              </w:rPr>
              <w:t>hysical-chemical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766E427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Industrial Chemicals</w:t>
            </w:r>
          </w:p>
          <w:p w14:paraId="7EF84FD4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Pharmaceuticals</w:t>
            </w:r>
          </w:p>
          <w:p w14:paraId="171B633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Veterinary Medical Products</w:t>
            </w:r>
          </w:p>
          <w:p w14:paraId="10BAF24E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Pesticides</w:t>
            </w:r>
          </w:p>
          <w:p w14:paraId="6EEE5753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Food Additives</w:t>
            </w:r>
          </w:p>
          <w:p w14:paraId="489905CF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Feed Additives</w:t>
            </w:r>
          </w:p>
          <w:p w14:paraId="3180BD60" w14:textId="77777777" w:rsidR="0066089B" w:rsidRP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Cosmetics</w:t>
            </w:r>
          </w:p>
          <w:p w14:paraId="32EDEA49" w14:textId="77777777" w:rsidR="0066089B" w:rsidRDefault="0066089B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 w:rsidRPr="0066089B">
              <w:rPr>
                <w:rFonts w:cs="Times New Roman"/>
                <w:noProof w:val="0"/>
                <w:sz w:val="24"/>
                <w:lang w:eastAsia="zh-TW"/>
              </w:rPr>
              <w:t>Biocides</w:t>
            </w:r>
          </w:p>
          <w:p w14:paraId="6C41C743" w14:textId="77777777" w:rsidR="008646C7" w:rsidRDefault="008646C7" w:rsidP="008646C7">
            <w:pPr>
              <w:numPr>
                <w:ilvl w:val="0"/>
                <w:numId w:val="6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Other Products</w:t>
            </w:r>
          </w:p>
          <w:p w14:paraId="32863FE4" w14:textId="77777777" w:rsidR="00731C90" w:rsidRPr="001E6C86" w:rsidRDefault="0066089B" w:rsidP="001E6C86">
            <w:pPr>
              <w:pStyle w:val="ListParagraph"/>
              <w:numPr>
                <w:ilvl w:val="0"/>
                <w:numId w:val="8"/>
              </w:num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 w:rsidRPr="001E6C86">
              <w:rPr>
                <w:rFonts w:cs="Times New Roman"/>
                <w:noProof w:val="0"/>
                <w:sz w:val="24"/>
                <w:lang w:eastAsia="zh-TW"/>
              </w:rPr>
              <w:t>Medical Devices</w:t>
            </w:r>
          </w:p>
        </w:tc>
      </w:tr>
      <w:tr w:rsidR="00731C90" w14:paraId="0BD56178" w14:textId="77777777" w:rsidTr="0073351A">
        <w:trPr>
          <w:cantSplit/>
          <w:trHeight w:val="76"/>
        </w:trPr>
        <w:tc>
          <w:tcPr>
            <w:tcW w:w="709" w:type="dxa"/>
          </w:tcPr>
          <w:p w14:paraId="3AB28B5A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E98C87F" w14:textId="77777777" w:rsidR="00731C90" w:rsidRPr="004E576B" w:rsidRDefault="00731C90" w:rsidP="00CD4981">
            <w:pPr>
              <w:bidi w:val="0"/>
              <w:spacing w:line="360" w:lineRule="auto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T</w:t>
            </w:r>
            <w:r w:rsidRPr="004E576B">
              <w:rPr>
                <w:snapToGrid w:val="0"/>
                <w:szCs w:val="22"/>
                <w:lang w:eastAsia="en-US"/>
              </w:rPr>
              <w:t xml:space="preserve">oxicity </w:t>
            </w:r>
            <w:r w:rsidR="00CD4981"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765090F1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1D9DE7F4" w14:textId="77777777" w:rsidTr="0073351A">
        <w:trPr>
          <w:cantSplit/>
          <w:trHeight w:val="308"/>
        </w:trPr>
        <w:tc>
          <w:tcPr>
            <w:tcW w:w="709" w:type="dxa"/>
          </w:tcPr>
          <w:p w14:paraId="1408EC13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5554036" w14:textId="77777777" w:rsidR="00731C90" w:rsidRPr="004E576B" w:rsidRDefault="00731C90" w:rsidP="00CD4981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M</w:t>
            </w:r>
            <w:r w:rsidRPr="004E576B">
              <w:rPr>
                <w:snapToGrid w:val="0"/>
                <w:szCs w:val="22"/>
                <w:lang w:eastAsia="en-US"/>
              </w:rPr>
              <w:t xml:space="preserve">utagenicity </w:t>
            </w:r>
            <w:r w:rsidR="00CD4981">
              <w:rPr>
                <w:snapToGrid w:val="0"/>
                <w:szCs w:val="22"/>
                <w:lang w:eastAsia="en-US"/>
              </w:rPr>
              <w:t>stdies</w:t>
            </w:r>
          </w:p>
        </w:tc>
        <w:tc>
          <w:tcPr>
            <w:tcW w:w="3118" w:type="dxa"/>
            <w:vMerge/>
            <w:shd w:val="pct5" w:color="auto" w:fill="FFFFFF"/>
          </w:tcPr>
          <w:p w14:paraId="228D3102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2A8518F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4DD84765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7D37B9AA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E</w:t>
            </w:r>
            <w:r w:rsidRPr="004E576B">
              <w:rPr>
                <w:snapToGrid w:val="0"/>
                <w:szCs w:val="22"/>
                <w:lang w:eastAsia="en-US"/>
              </w:rPr>
              <w:t>nvironmental toxicity studies on aquatic and terrestrial organisms</w:t>
            </w:r>
          </w:p>
        </w:tc>
        <w:tc>
          <w:tcPr>
            <w:tcW w:w="3118" w:type="dxa"/>
            <w:vMerge/>
            <w:shd w:val="pct5" w:color="auto" w:fill="FFFFFF"/>
          </w:tcPr>
          <w:p w14:paraId="5DDAB600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56ADFF52" w14:textId="77777777" w:rsidTr="0073351A">
        <w:trPr>
          <w:cantSplit/>
          <w:trHeight w:val="676"/>
        </w:trPr>
        <w:tc>
          <w:tcPr>
            <w:tcW w:w="709" w:type="dxa"/>
            <w:vAlign w:val="center"/>
          </w:tcPr>
          <w:p w14:paraId="4F1B4B9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  <w:vAlign w:val="center"/>
          </w:tcPr>
          <w:p w14:paraId="6530B35B" w14:textId="77777777" w:rsidR="00731C90" w:rsidRPr="004E576B" w:rsidRDefault="00731C90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S</w:t>
            </w:r>
            <w:r w:rsidRPr="004E576B">
              <w:rPr>
                <w:snapToGrid w:val="0"/>
                <w:szCs w:val="22"/>
                <w:lang w:eastAsia="en-US"/>
              </w:rPr>
              <w:t>tudies on behavior in water, soil and air; bioaccumulation</w:t>
            </w:r>
          </w:p>
        </w:tc>
        <w:tc>
          <w:tcPr>
            <w:tcW w:w="3118" w:type="dxa"/>
            <w:vMerge/>
            <w:shd w:val="pct5" w:color="auto" w:fill="FFFFFF"/>
          </w:tcPr>
          <w:p w14:paraId="185D846D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1FEEAD3A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6C28CFB1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4B4B08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rFonts w:hint="cs"/>
                <w:snapToGrid w:val="0"/>
                <w:szCs w:val="22"/>
                <w:lang w:eastAsia="en-US"/>
              </w:rPr>
              <w:t>R</w:t>
            </w:r>
            <w:r w:rsidRPr="004E576B">
              <w:rPr>
                <w:snapToGrid w:val="0"/>
                <w:szCs w:val="22"/>
                <w:lang w:eastAsia="en-US"/>
              </w:rPr>
              <w:t>esidue studies</w:t>
            </w:r>
          </w:p>
        </w:tc>
        <w:tc>
          <w:tcPr>
            <w:tcW w:w="3118" w:type="dxa"/>
            <w:vMerge/>
            <w:shd w:val="pct5" w:color="auto" w:fill="FFFFFF"/>
          </w:tcPr>
          <w:p w14:paraId="52E46B21" w14:textId="77777777" w:rsidR="00731C90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31C90" w14:paraId="3183FD96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278548D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D506DD3" w14:textId="77777777" w:rsidR="00731C90" w:rsidRPr="004E576B" w:rsidRDefault="00731C90" w:rsidP="00731C90">
            <w:pPr>
              <w:spacing w:before="120"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effects on mesocosms and natural ecosystems</w:t>
            </w:r>
          </w:p>
        </w:tc>
        <w:tc>
          <w:tcPr>
            <w:tcW w:w="3118" w:type="dxa"/>
            <w:vMerge/>
            <w:shd w:val="pct5" w:color="auto" w:fill="FFFFFF"/>
          </w:tcPr>
          <w:p w14:paraId="1192383C" w14:textId="77777777" w:rsidR="00731C90" w:rsidRDefault="00731C90" w:rsidP="00731C90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  <w:tr w:rsidR="00731C90" w14:paraId="7E97CD48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FA42847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47A9FBE4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/>
            <w:shd w:val="pct5" w:color="auto" w:fill="FFFFFF"/>
          </w:tcPr>
          <w:p w14:paraId="5F313A56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731C90" w14:paraId="312E74C5" w14:textId="77777777" w:rsidTr="0073351A">
        <w:trPr>
          <w:cantSplit/>
          <w:trHeight w:val="76"/>
        </w:trPr>
        <w:tc>
          <w:tcPr>
            <w:tcW w:w="709" w:type="dxa"/>
            <w:vAlign w:val="center"/>
          </w:tcPr>
          <w:p w14:paraId="20AB2D68" w14:textId="77777777" w:rsidR="00731C90" w:rsidRPr="004E576B" w:rsidRDefault="00731C90" w:rsidP="00731C90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61F9B822" w14:textId="77777777" w:rsidR="00731C90" w:rsidRPr="004E576B" w:rsidRDefault="00731C90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4419E9E3" w14:textId="77777777" w:rsidR="00731C90" w:rsidRDefault="00731C90" w:rsidP="00731C90">
            <w:pPr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5E427218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361FFC54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(1)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בין שהם הכנות או חומרים: מתוך הסכם ה-</w:t>
      </w:r>
      <w:r>
        <w:rPr>
          <w:snapToGrid w:val="0"/>
          <w:lang w:eastAsia="en-US"/>
        </w:rPr>
        <w:t>GLP</w:t>
      </w:r>
    </w:p>
    <w:p w14:paraId="041FF4CA" w14:textId="4338B909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 xml:space="preserve">(2) </w:t>
      </w:r>
      <w:r>
        <w:rPr>
          <w:rFonts w:hint="cs"/>
          <w:snapToGrid w:val="0"/>
          <w:rtl/>
          <w:lang w:eastAsia="en-US"/>
        </w:rPr>
        <w:tab/>
      </w:r>
      <w:r>
        <w:rPr>
          <w:snapToGrid w:val="0"/>
          <w:rtl/>
          <w:lang w:eastAsia="en-US"/>
        </w:rPr>
        <w:t>מתוך מסמכי ה</w:t>
      </w:r>
      <w:r w:rsidR="00A56F32">
        <w:rPr>
          <w:rFonts w:hint="cs"/>
          <w:snapToGrid w:val="0"/>
          <w:rtl/>
          <w:lang w:eastAsia="en-US"/>
        </w:rPr>
        <w:t>-</w:t>
      </w:r>
      <w:r w:rsidR="00A56F32" w:rsidRPr="00A56F32">
        <w:rPr>
          <w:snapToGrid w:val="0"/>
          <w:lang w:eastAsia="en-US"/>
        </w:rPr>
        <w:t xml:space="preserve"> </w:t>
      </w:r>
      <w:r w:rsidR="00A56F32">
        <w:rPr>
          <w:snapToGrid w:val="0"/>
          <w:lang w:eastAsia="en-US"/>
        </w:rPr>
        <w:t>OECD-GLP</w:t>
      </w:r>
      <w:r w:rsidR="00A56F32">
        <w:rPr>
          <w:snapToGrid w:val="0"/>
          <w:rtl/>
          <w:lang w:eastAsia="en-US"/>
        </w:rPr>
        <w:t xml:space="preserve"> </w:t>
      </w:r>
    </w:p>
    <w:p w14:paraId="58FEADCB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3D5E185E" w14:textId="77777777" w:rsidR="00731C90" w:rsidRDefault="00731C90" w:rsidP="00D36E03">
      <w:pPr>
        <w:spacing w:line="360" w:lineRule="auto"/>
        <w:ind w:firstLine="83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(דוגמא: מתקן מחקר המתמחה במחקרים כימיים אנליטיים של חומרי  הדברה (</w:t>
      </w:r>
      <w:r>
        <w:rPr>
          <w:snapToGrid w:val="0"/>
          <w:lang w:eastAsia="en-US"/>
        </w:rPr>
        <w:t>6-</w:t>
      </w:r>
      <w:r w:rsidR="00D36E03">
        <w:rPr>
          <w:snapToGrid w:val="0"/>
          <w:lang w:eastAsia="en-US"/>
        </w:rPr>
        <w:t>d</w:t>
      </w:r>
      <w:r>
        <w:rPr>
          <w:snapToGrid w:val="0"/>
          <w:rtl/>
          <w:lang w:eastAsia="en-US"/>
        </w:rPr>
        <w:t>))</w:t>
      </w:r>
    </w:p>
    <w:p w14:paraId="5DD99CE6" w14:textId="77777777" w:rsidR="00731C90" w:rsidRDefault="00731C90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064F9B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CCD03B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013CD8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2C0CB06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9397F3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1DD3541A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4F4E3679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068C8F4F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9628AE3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77015B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547BC032" w14:textId="77777777" w:rsidR="00E179AD" w:rsidRDefault="00E179AD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2A892A9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6B338FF6" w14:textId="77777777" w:rsidR="00F87B2C" w:rsidRDefault="00F87B2C" w:rsidP="00731C90">
      <w:pPr>
        <w:spacing w:line="360" w:lineRule="auto"/>
        <w:ind w:firstLine="83"/>
        <w:rPr>
          <w:snapToGrid w:val="0"/>
          <w:rtl/>
          <w:lang w:eastAsia="en-US"/>
        </w:rPr>
      </w:pPr>
    </w:p>
    <w:p w14:paraId="3426B78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 xml:space="preserve">לכבוד </w:t>
      </w:r>
    </w:p>
    <w:p w14:paraId="4C5C2DFB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075CD1E6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0EED249F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3AA2A6DA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0CE7D0CA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344195D2" w14:textId="77777777" w:rsidR="00E179AD" w:rsidRPr="00800B7E" w:rsidRDefault="00731C90" w:rsidP="00800B7E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GLP</w:t>
      </w:r>
      <w:r>
        <w:rPr>
          <w:rtl/>
        </w:rPr>
        <w:t>) של הרשות הלאומית להסמכת מעבדות.</w:t>
      </w:r>
    </w:p>
    <w:p w14:paraId="531D7B38" w14:textId="77777777" w:rsidR="00731C90" w:rsidRDefault="00E179AD" w:rsidP="00800B7E">
      <w:pPr>
        <w:pStyle w:val="ListParagraph"/>
        <w:spacing w:before="120" w:line="276" w:lineRule="auto"/>
        <w:ind w:left="752" w:hanging="142"/>
        <w:jc w:val="both"/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tbl>
      <w:tblPr>
        <w:bidiVisual/>
        <w:tblW w:w="9529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3261"/>
        <w:gridCol w:w="567"/>
        <w:gridCol w:w="567"/>
        <w:gridCol w:w="567"/>
        <w:gridCol w:w="567"/>
        <w:gridCol w:w="567"/>
        <w:gridCol w:w="558"/>
        <w:gridCol w:w="585"/>
        <w:gridCol w:w="567"/>
        <w:gridCol w:w="567"/>
        <w:gridCol w:w="563"/>
      </w:tblGrid>
      <w:tr w:rsidR="00915C1B" w14:paraId="21D1B97C" w14:textId="77777777" w:rsidTr="00915C1B">
        <w:trPr>
          <w:cantSplit/>
          <w:trHeight w:val="450"/>
        </w:trPr>
        <w:tc>
          <w:tcPr>
            <w:tcW w:w="593" w:type="dxa"/>
          </w:tcPr>
          <w:p w14:paraId="2D0CFCB2" w14:textId="77777777" w:rsidR="00D36E03" w:rsidRDefault="00D36E03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1" w:type="dxa"/>
          </w:tcPr>
          <w:p w14:paraId="6646FAF9" w14:textId="77777777" w:rsidR="00D36E03" w:rsidRDefault="00915C1B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ACD3904" wp14:editId="1E110C92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E251" id="Line 8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 w:rsidR="00D36E03">
              <w:rPr>
                <w:szCs w:val="22"/>
              </w:rPr>
              <w:t xml:space="preserve">Test items        </w:t>
            </w:r>
            <w:r w:rsidR="00D36E03">
              <w:rPr>
                <w:szCs w:val="22"/>
                <w:rtl/>
              </w:rPr>
              <w:t xml:space="preserve"> </w:t>
            </w:r>
          </w:p>
          <w:p w14:paraId="4C171925" w14:textId="77777777" w:rsidR="00D36E03" w:rsidRDefault="00D36E03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D2C6F7E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1CBE0074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0242726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45FEC1C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595DF658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04C0672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14:paraId="64416308" w14:textId="77777777" w:rsidR="00D36E03" w:rsidRDefault="00D36E03" w:rsidP="00D36E03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>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B812863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h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4F728D1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i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vAlign w:val="center"/>
          </w:tcPr>
          <w:p w14:paraId="78E5C55F" w14:textId="77777777" w:rsidR="00D36E03" w:rsidRDefault="00D36E03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j</w:t>
            </w:r>
          </w:p>
        </w:tc>
      </w:tr>
      <w:tr w:rsidR="00915C1B" w14:paraId="1E5E6D86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5C59A26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8B75DF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Physical-chemical testing</w:t>
            </w:r>
          </w:p>
        </w:tc>
        <w:tc>
          <w:tcPr>
            <w:tcW w:w="567" w:type="dxa"/>
          </w:tcPr>
          <w:p w14:paraId="7D9C0B5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6B0C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3D212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D11281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63AB9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5DC7C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69E5B3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1DD28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722499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96E7A8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76B6184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79C6C3F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F17A10" w14:textId="77777777" w:rsidR="00D36E03" w:rsidRPr="004E576B" w:rsidRDefault="00D36E03" w:rsidP="00101BEA">
            <w:pPr>
              <w:bidi w:val="0"/>
              <w:spacing w:line="360" w:lineRule="auto"/>
              <w:rPr>
                <w:szCs w:val="22"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Toxicity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68E49519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438BF6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133AF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C9F530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AD01C04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CCF7662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DFD588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3A2575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0BBE16F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42C41067" w14:textId="77777777" w:rsidR="00D36E03" w:rsidRDefault="00D36E03" w:rsidP="00731C90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  <w:tr w:rsidR="00915C1B" w14:paraId="59CBAA80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42CE77C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05D6877B" w14:textId="77777777" w:rsidR="00D36E03" w:rsidRPr="004E576B" w:rsidRDefault="00D36E03" w:rsidP="00101BEA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Mutagenicity </w:t>
            </w:r>
            <w:r>
              <w:rPr>
                <w:snapToGrid w:val="0"/>
                <w:szCs w:val="22"/>
                <w:lang w:eastAsia="en-US"/>
              </w:rPr>
              <w:t>studies</w:t>
            </w:r>
          </w:p>
        </w:tc>
        <w:tc>
          <w:tcPr>
            <w:tcW w:w="567" w:type="dxa"/>
          </w:tcPr>
          <w:p w14:paraId="1218404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7664E9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AE1C12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1BD09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C13334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17A285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0D93FA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96B407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294A61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7BB495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0DA9FECD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558D187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B6B30DC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Environmental toxicity studies on aquatic and terrestrial organisms</w:t>
            </w:r>
          </w:p>
        </w:tc>
        <w:tc>
          <w:tcPr>
            <w:tcW w:w="567" w:type="dxa"/>
          </w:tcPr>
          <w:p w14:paraId="0A3E5BD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555FA9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E7AF7C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814CD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16E888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3877D55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8405D0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3D70A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818208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10A4645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2CA6C475" w14:textId="77777777" w:rsidTr="00915C1B">
        <w:trPr>
          <w:cantSplit/>
          <w:trHeight w:val="619"/>
        </w:trPr>
        <w:tc>
          <w:tcPr>
            <w:tcW w:w="593" w:type="dxa"/>
            <w:vAlign w:val="center"/>
          </w:tcPr>
          <w:p w14:paraId="4DA0C3DB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2B868A0B" w14:textId="77777777" w:rsidR="00D36E03" w:rsidRPr="004E576B" w:rsidRDefault="00D36E03" w:rsidP="00731C90">
            <w:pPr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Studies on behavior in water, soil and air; bioaccumulation</w:t>
            </w:r>
          </w:p>
        </w:tc>
        <w:tc>
          <w:tcPr>
            <w:tcW w:w="567" w:type="dxa"/>
          </w:tcPr>
          <w:p w14:paraId="636A878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DE6DD0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8276C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B719D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50B83DE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72B33F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F753FE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2265F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AE08F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99B0F4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13EAF8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14CB7AEC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5D376EF9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Residue studies</w:t>
            </w:r>
          </w:p>
        </w:tc>
        <w:tc>
          <w:tcPr>
            <w:tcW w:w="567" w:type="dxa"/>
          </w:tcPr>
          <w:p w14:paraId="32A92BF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F09411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138B7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5DB1CB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1E97E4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59F70C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60B607C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254A7A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4B03CA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3814D3F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6630C7CB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2129EFD5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  <w:vAlign w:val="center"/>
          </w:tcPr>
          <w:p w14:paraId="60E279A5" w14:textId="77777777" w:rsidR="00D36E03" w:rsidRPr="004E576B" w:rsidRDefault="00D36E03" w:rsidP="00731C90">
            <w:pPr>
              <w:spacing w:after="120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 xml:space="preserve"> Studies on effects on mesocosms and natural ecosystems</w:t>
            </w:r>
          </w:p>
        </w:tc>
        <w:tc>
          <w:tcPr>
            <w:tcW w:w="567" w:type="dxa"/>
          </w:tcPr>
          <w:p w14:paraId="6B61A2C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BAEA574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60E220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73CBDBD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047C8EA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4CF376E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332530B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4CBC50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852C63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8AB43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4FCCFF97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786DB5D2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23E53BE4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2C3764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412D32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13C3B71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EC12C9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3D7EB0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604D6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5286246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F30A31E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7EEAC3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6A51664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915C1B" w14:paraId="12476441" w14:textId="77777777" w:rsidTr="00915C1B">
        <w:trPr>
          <w:cantSplit/>
          <w:trHeight w:val="76"/>
        </w:trPr>
        <w:tc>
          <w:tcPr>
            <w:tcW w:w="593" w:type="dxa"/>
            <w:vAlign w:val="center"/>
          </w:tcPr>
          <w:p w14:paraId="0676293D" w14:textId="77777777" w:rsidR="00D36E03" w:rsidRPr="004E576B" w:rsidRDefault="00D36E03" w:rsidP="00D6757E">
            <w:pPr>
              <w:numPr>
                <w:ilvl w:val="0"/>
                <w:numId w:val="4"/>
              </w:numPr>
              <w:spacing w:line="360" w:lineRule="auto"/>
              <w:ind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7E18B36B" w14:textId="77777777" w:rsidR="00D36E03" w:rsidRPr="004E576B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14A7FACC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B4D1F62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28B999B7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34AD446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18BE769F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5DD96888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85" w:type="dxa"/>
          </w:tcPr>
          <w:p w14:paraId="788C2123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2E045F5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0E8A6C9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3" w:type="dxa"/>
          </w:tcPr>
          <w:p w14:paraId="5853649B" w14:textId="77777777" w:rsidR="00D36E03" w:rsidRDefault="00D36E03" w:rsidP="00731C90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</w:tbl>
    <w:p w14:paraId="57DDD233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14:paraId="73D5DE64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6EC1A9CC" w14:textId="77777777" w:rsidR="00825DE1" w:rsidRDefault="00825DE1" w:rsidP="00E179AD">
      <w:pPr>
        <w:spacing w:before="120" w:line="276" w:lineRule="auto"/>
        <w:ind w:left="326" w:firstLine="83"/>
        <w:jc w:val="both"/>
        <w:rPr>
          <w:rtl/>
        </w:rPr>
      </w:pPr>
    </w:p>
    <w:p w14:paraId="169BE089" w14:textId="77777777" w:rsidR="00731C90" w:rsidRPr="00800B7E" w:rsidRDefault="00731C90" w:rsidP="00800B7E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4025"/>
        <w:gridCol w:w="4339"/>
      </w:tblGrid>
      <w:tr w:rsidR="00731C90" w14:paraId="3B06BC90" w14:textId="77777777" w:rsidTr="002D320B">
        <w:tc>
          <w:tcPr>
            <w:tcW w:w="4025" w:type="dxa"/>
          </w:tcPr>
          <w:p w14:paraId="7501B11F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5CF4EBCB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7CE9E369" w14:textId="77777777" w:rsidTr="002D320B">
        <w:tc>
          <w:tcPr>
            <w:tcW w:w="4025" w:type="dxa"/>
          </w:tcPr>
          <w:p w14:paraId="0C7CB6C9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39" w:type="dxa"/>
          </w:tcPr>
          <w:p w14:paraId="277CE1A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39140C31" w14:textId="77777777" w:rsidTr="002D320B">
        <w:tc>
          <w:tcPr>
            <w:tcW w:w="4025" w:type="dxa"/>
          </w:tcPr>
          <w:p w14:paraId="33C63D3D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שם היחידה/מחלקה המבקשת </w:t>
            </w:r>
            <w:r w:rsidR="00800B7E">
              <w:rPr>
                <w:rFonts w:hint="cs"/>
                <w:rtl/>
              </w:rPr>
              <w:t>הכרה</w:t>
            </w:r>
            <w:r>
              <w:rPr>
                <w:rFonts w:hint="cs"/>
                <w:rtl/>
              </w:rPr>
              <w:t>, אם שונה משם הארגון (בעברית):</w:t>
            </w:r>
          </w:p>
        </w:tc>
        <w:tc>
          <w:tcPr>
            <w:tcW w:w="4339" w:type="dxa"/>
          </w:tcPr>
          <w:p w14:paraId="57281E02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468316B" w14:textId="77777777" w:rsidTr="002D320B">
        <w:tc>
          <w:tcPr>
            <w:tcW w:w="4025" w:type="dxa"/>
          </w:tcPr>
          <w:p w14:paraId="512488FE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lastRenderedPageBreak/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39" w:type="dxa"/>
          </w:tcPr>
          <w:p w14:paraId="01A8664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6A48DC8" w14:textId="77777777" w:rsidTr="002D320B">
        <w:tc>
          <w:tcPr>
            <w:tcW w:w="4025" w:type="dxa"/>
          </w:tcPr>
          <w:p w14:paraId="1C3CB33C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39" w:type="dxa"/>
          </w:tcPr>
          <w:p w14:paraId="5FB4D03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35C7F4C" w14:textId="77777777" w:rsidTr="002D320B">
        <w:tc>
          <w:tcPr>
            <w:tcW w:w="4025" w:type="dxa"/>
          </w:tcPr>
          <w:p w14:paraId="61E011DD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39" w:type="dxa"/>
          </w:tcPr>
          <w:p w14:paraId="6C1A2DD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80AE868" w14:textId="77777777" w:rsidTr="002D320B">
        <w:tc>
          <w:tcPr>
            <w:tcW w:w="4025" w:type="dxa"/>
          </w:tcPr>
          <w:p w14:paraId="4E8C4E7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39" w:type="dxa"/>
          </w:tcPr>
          <w:p w14:paraId="77AB0C7C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BBA43AF" w14:textId="77777777" w:rsidTr="002D320B">
        <w:tc>
          <w:tcPr>
            <w:tcW w:w="4025" w:type="dxa"/>
          </w:tcPr>
          <w:p w14:paraId="5582C542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14D648F9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2A1FF6B" w14:textId="77777777" w:rsidTr="002D320B">
        <w:tc>
          <w:tcPr>
            <w:tcW w:w="4025" w:type="dxa"/>
          </w:tcPr>
          <w:p w14:paraId="33C3788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39" w:type="dxa"/>
          </w:tcPr>
          <w:p w14:paraId="6CF29DF0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BE1EB4" w14:textId="77777777" w:rsidTr="002D320B">
        <w:tc>
          <w:tcPr>
            <w:tcW w:w="4025" w:type="dxa"/>
          </w:tcPr>
          <w:p w14:paraId="0BD06FD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39" w:type="dxa"/>
          </w:tcPr>
          <w:p w14:paraId="565F0E8D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A56F32" w14:paraId="72A915E3" w14:textId="77777777" w:rsidTr="002D320B">
        <w:tc>
          <w:tcPr>
            <w:tcW w:w="4025" w:type="dxa"/>
          </w:tcPr>
          <w:p w14:paraId="73AC8CF2" w14:textId="77777777" w:rsidR="00A56F32" w:rsidRDefault="002D320B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</w:t>
            </w:r>
            <w:r w:rsidRPr="002D320B">
              <w:rPr>
                <w:rtl/>
              </w:rPr>
              <w:t xml:space="preserve"> ליצירת קשר עם הארגון כפי שיופיע </w:t>
            </w:r>
            <w:r>
              <w:rPr>
                <w:rFonts w:hint="cs"/>
                <w:rtl/>
              </w:rPr>
              <w:t>בפרטים אודות הארגון באתר הרשות:</w:t>
            </w:r>
          </w:p>
        </w:tc>
        <w:tc>
          <w:tcPr>
            <w:tcW w:w="4339" w:type="dxa"/>
          </w:tcPr>
          <w:p w14:paraId="3DA80A8A" w14:textId="77777777" w:rsidR="00A56F32" w:rsidRDefault="00A56F32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825DE1" w14:paraId="0CA25EDE" w14:textId="77777777" w:rsidTr="002D320B">
        <w:tc>
          <w:tcPr>
            <w:tcW w:w="4025" w:type="dxa"/>
          </w:tcPr>
          <w:p w14:paraId="5BB9A9C9" w14:textId="77777777" w:rsidR="00825DE1" w:rsidRDefault="00825DE1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טלפון:</w:t>
            </w:r>
          </w:p>
        </w:tc>
        <w:tc>
          <w:tcPr>
            <w:tcW w:w="4339" w:type="dxa"/>
          </w:tcPr>
          <w:p w14:paraId="7CB37BD4" w14:textId="77777777" w:rsidR="00825DE1" w:rsidRDefault="00825DE1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AE4CAB0" w14:textId="77777777" w:rsidTr="002D320B">
        <w:tc>
          <w:tcPr>
            <w:tcW w:w="4025" w:type="dxa"/>
          </w:tcPr>
          <w:p w14:paraId="4C1E1F06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39" w:type="dxa"/>
          </w:tcPr>
          <w:p w14:paraId="3A9901B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1E87B81" w14:textId="77777777" w:rsidTr="002D320B">
        <w:tc>
          <w:tcPr>
            <w:tcW w:w="4025" w:type="dxa"/>
          </w:tcPr>
          <w:p w14:paraId="564094A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39" w:type="dxa"/>
          </w:tcPr>
          <w:p w14:paraId="0693DF4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5AACE9C4" w14:textId="77777777" w:rsidTr="002D320B">
        <w:tc>
          <w:tcPr>
            <w:tcW w:w="4025" w:type="dxa"/>
          </w:tcPr>
          <w:p w14:paraId="7ED6FB3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39" w:type="dxa"/>
          </w:tcPr>
          <w:p w14:paraId="1870A130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3E45C12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3690EC21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70BF855A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7E6BC5F4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07961004" w14:textId="77777777" w:rsidR="00731C90" w:rsidRPr="00A464B1" w:rsidRDefault="00731C90" w:rsidP="00800B7E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28E87E74" w14:textId="77777777" w:rsidTr="00D6757E">
        <w:tc>
          <w:tcPr>
            <w:tcW w:w="4922" w:type="dxa"/>
          </w:tcPr>
          <w:p w14:paraId="22F10BF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1466055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754F748F" w14:textId="77777777" w:rsidTr="00D6757E">
        <w:tc>
          <w:tcPr>
            <w:tcW w:w="4922" w:type="dxa"/>
          </w:tcPr>
          <w:p w14:paraId="7A47EE6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4928D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3A1E3800" w14:textId="77777777" w:rsidTr="00D6757E">
        <w:tc>
          <w:tcPr>
            <w:tcW w:w="4922" w:type="dxa"/>
          </w:tcPr>
          <w:p w14:paraId="04377875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F14C032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50A14233" w14:textId="77777777" w:rsidTr="00D6757E">
        <w:tc>
          <w:tcPr>
            <w:tcW w:w="4922" w:type="dxa"/>
          </w:tcPr>
          <w:p w14:paraId="345718D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C5FC1FA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55758913" w14:textId="77777777" w:rsidR="00E179AD" w:rsidRDefault="00E179AD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</w:p>
    <w:p w14:paraId="191882FC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5C65B24C" w14:textId="77777777" w:rsidR="00800B7E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</w:r>
      <w:r w:rsidR="00800B7E">
        <w:rPr>
          <w:rFonts w:hint="cs"/>
          <w:rtl/>
        </w:rPr>
        <w:t>יש לצרף אישור (רשם החברות, רשם העמותות וכד').</w:t>
      </w:r>
    </w:p>
    <w:p w14:paraId="4475E2A7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98500B9" w14:textId="77777777" w:rsidR="00731C90" w:rsidRDefault="008D70D9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7E79B429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3C6290EA" w14:textId="77777777" w:rsidTr="00E179AD">
        <w:tc>
          <w:tcPr>
            <w:tcW w:w="8257" w:type="dxa"/>
          </w:tcPr>
          <w:p w14:paraId="1E018BF2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C5E3E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3685C2AF" w14:textId="77777777" w:rsidR="00435CBD" w:rsidRDefault="00435CBD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448A935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0CD58477" w14:textId="77777777" w:rsidTr="00E179AD">
        <w:tc>
          <w:tcPr>
            <w:tcW w:w="8222" w:type="dxa"/>
          </w:tcPr>
          <w:p w14:paraId="134302F7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3239DE64" w14:textId="77777777" w:rsidTr="00E179AD">
        <w:tc>
          <w:tcPr>
            <w:tcW w:w="8222" w:type="dxa"/>
          </w:tcPr>
          <w:p w14:paraId="76478EB0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71155DE5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BC0038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7BA26E43" w14:textId="77777777" w:rsidTr="00E179AD">
        <w:tc>
          <w:tcPr>
            <w:tcW w:w="8364" w:type="dxa"/>
          </w:tcPr>
          <w:p w14:paraId="7054ADF4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216CEDAA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6AE646D5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1F383C70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 xml:space="preserve">GLP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4B734D42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167BC23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23A9586B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32B1C236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68745414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GLP</w:t>
      </w:r>
      <w:r>
        <w:rPr>
          <w:rFonts w:hint="cs"/>
          <w:rtl/>
        </w:rPr>
        <w:t>)</w:t>
      </w:r>
    </w:p>
    <w:p w14:paraId="51CA6186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5C0C3ED9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5CD3FD9F" w14:textId="77777777" w:rsidR="00893F2A" w:rsidRDefault="00893F2A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5.4</w:t>
      </w:r>
      <w:r>
        <w:rPr>
          <w:rFonts w:hint="cs"/>
          <w:rtl/>
        </w:rPr>
        <w:tab/>
        <w:t>הרשות תפרסם מעת לעת ותעדכן את מצב ההתאמה של מתקני המחקר לעקרונות ה-</w:t>
      </w:r>
      <w:r>
        <w:rPr>
          <w:rFonts w:hint="cs"/>
        </w:rPr>
        <w:t>GLP</w:t>
      </w:r>
      <w:r>
        <w:rPr>
          <w:rFonts w:hint="cs"/>
          <w:rtl/>
        </w:rPr>
        <w:t xml:space="preserve"> </w:t>
      </w:r>
      <w:r w:rsidR="00E340A7">
        <w:rPr>
          <w:rtl/>
        </w:rPr>
        <w:tab/>
      </w:r>
      <w:r>
        <w:rPr>
          <w:rFonts w:hint="cs"/>
          <w:rtl/>
        </w:rPr>
        <w:t>ותעביר דו"ח זה למדינות ה-</w:t>
      </w:r>
      <w:r>
        <w:rPr>
          <w:rFonts w:hint="cs"/>
        </w:rPr>
        <w:t>OECD</w:t>
      </w:r>
      <w:r>
        <w:rPr>
          <w:rFonts w:hint="cs"/>
          <w:rtl/>
        </w:rPr>
        <w:t xml:space="preserve"> וגם לקהילה האירופאית כנדרש בהסכמי ההכרה ההדדית.</w:t>
      </w:r>
    </w:p>
    <w:p w14:paraId="4BB5A11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5.5</w:t>
      </w:r>
      <w:r>
        <w:rPr>
          <w:rFonts w:hint="cs"/>
          <w:rtl/>
        </w:rPr>
        <w:tab/>
        <w:t>לפעול בתחום הבקשה בהתאם לעקרונות מעבדה נאותים (</w:t>
      </w:r>
      <w:r>
        <w:rPr>
          <w:rFonts w:hint="cs"/>
        </w:rPr>
        <w:t>GLP P</w:t>
      </w:r>
      <w:r>
        <w:t>rinciples</w:t>
      </w:r>
      <w:r>
        <w:rPr>
          <w:rFonts w:hint="cs"/>
          <w:rtl/>
        </w:rPr>
        <w:t>) של ארגון ה-</w:t>
      </w:r>
      <w:r w:rsidR="00E340A7">
        <w:rPr>
          <w:rtl/>
        </w:rPr>
        <w:tab/>
      </w:r>
      <w:r>
        <w:rPr>
          <w:rFonts w:hint="cs"/>
        </w:rPr>
        <w:t>OECD</w:t>
      </w:r>
      <w:r>
        <w:rPr>
          <w:rFonts w:hint="cs"/>
          <w:rtl/>
        </w:rPr>
        <w:t>, דרישות הרשות ומסמכי הפרשנות של הרשות לעקרונות אלה.</w:t>
      </w:r>
    </w:p>
    <w:p w14:paraId="11F1D184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lastRenderedPageBreak/>
        <w:t>5.6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חוקר ראשי, מנהלי מחקר.</w:t>
      </w:r>
    </w:p>
    <w:p w14:paraId="04FF667C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5.7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550B58F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F62001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DAA107A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046F2E8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1CE19F47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6A816F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38997313" w14:textId="77777777" w:rsidTr="00093E4B">
        <w:tc>
          <w:tcPr>
            <w:tcW w:w="2255" w:type="dxa"/>
          </w:tcPr>
          <w:p w14:paraId="4986206E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996EAD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6DBCDE0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019E7FC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01C88C62" w14:textId="77777777" w:rsidTr="00093E4B">
        <w:tc>
          <w:tcPr>
            <w:tcW w:w="2255" w:type="dxa"/>
          </w:tcPr>
          <w:p w14:paraId="71E0820F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4CEA5CCE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55F71F47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477DBD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05394995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05BE485F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6FEB23E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2A30F" w14:textId="77777777" w:rsidR="00D125AD" w:rsidRDefault="00D125AD" w:rsidP="00731C90">
      <w:r>
        <w:separator/>
      </w:r>
    </w:p>
  </w:endnote>
  <w:endnote w:type="continuationSeparator" w:id="0">
    <w:p w14:paraId="489FB302" w14:textId="77777777" w:rsidR="00D125AD" w:rsidRDefault="00D125AD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5F657" w14:textId="77777777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T1-200000-01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  <w:r w:rsidRPr="000D7E26">
      <w:rPr>
        <w:rFonts w:asciiTheme="majorBidi" w:hAnsiTheme="majorBidi" w:cstheme="majorBidi"/>
        <w:rtl/>
      </w:rPr>
      <w:t xml:space="preserve">וגם טבלה ב: </w:t>
    </w:r>
    <w:r w:rsidRPr="000D7E26">
      <w:rPr>
        <w:rFonts w:asciiTheme="majorBidi" w:hAnsiTheme="majorBidi" w:cstheme="majorBidi"/>
      </w:rPr>
      <w:t>http://www.israc.gov.il/?CategoryID=201</w:t>
    </w:r>
  </w:p>
  <w:p w14:paraId="4BE871EC" w14:textId="1F2CBFA2" w:rsidR="00731C90" w:rsidRPr="000D7E26" w:rsidRDefault="00FD1073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Pr="000D7E26">
      <w:rPr>
        <w:rFonts w:asciiTheme="majorBidi" w:hAnsiTheme="majorBidi" w:cstheme="majorBidi"/>
      </w:rPr>
      <w:t>1</w:t>
    </w:r>
    <w:r w:rsidR="00A56F32">
      <w:rPr>
        <w:rFonts w:asciiTheme="majorBidi" w:hAnsiTheme="majorBidi" w:cstheme="majorBidi"/>
      </w:rPr>
      <w:t>8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</w:t>
    </w:r>
    <w:r w:rsidR="00731C90" w:rsidRPr="000D7E26">
      <w:rPr>
        <w:rFonts w:asciiTheme="majorBidi" w:hAnsiTheme="majorBidi" w:cstheme="majorBidi"/>
        <w:rtl/>
      </w:rPr>
      <w:t xml:space="preserve">בתוקף </w:t>
    </w:r>
    <w:r w:rsidR="006F244F">
      <w:rPr>
        <w:rFonts w:asciiTheme="majorBidi" w:hAnsiTheme="majorBidi" w:cstheme="majorBidi"/>
      </w:rPr>
      <w:t>31</w:t>
    </w:r>
    <w:r w:rsidR="00731C90" w:rsidRPr="000D7E26">
      <w:rPr>
        <w:rFonts w:asciiTheme="majorBidi" w:hAnsiTheme="majorBidi" w:cstheme="majorBidi"/>
      </w:rPr>
      <w:t>.</w:t>
    </w:r>
    <w:r w:rsidR="006F244F">
      <w:rPr>
        <w:rFonts w:asciiTheme="majorBidi" w:hAnsiTheme="majorBidi" w:cstheme="majorBidi"/>
      </w:rPr>
      <w:t>01</w:t>
    </w:r>
    <w:r w:rsidR="00731C90" w:rsidRPr="000D7E26">
      <w:rPr>
        <w:rFonts w:asciiTheme="majorBidi" w:hAnsiTheme="majorBidi" w:cstheme="majorBidi"/>
      </w:rPr>
      <w:t>.</w:t>
    </w:r>
    <w:r w:rsidR="006F244F">
      <w:rPr>
        <w:rFonts w:asciiTheme="majorBidi" w:hAnsiTheme="majorBidi" w:cstheme="majorBidi"/>
      </w:rPr>
      <w:t>2020</w:t>
    </w:r>
    <w:r w:rsidR="006F244F" w:rsidRPr="000D7E26">
      <w:rPr>
        <w:rFonts w:asciiTheme="majorBidi" w:hAnsiTheme="majorBidi" w:cstheme="majorBidi"/>
      </w:rPr>
      <w:t xml:space="preserve"> </w:t>
    </w:r>
    <w:r w:rsidR="00731C90" w:rsidRPr="000D7E26">
      <w:rPr>
        <w:rFonts w:asciiTheme="majorBidi" w:hAnsiTheme="majorBidi" w:cstheme="majorBidi"/>
      </w:rPr>
      <w:t>:</w:t>
    </w:r>
  </w:p>
  <w:p w14:paraId="2F675090" w14:textId="77777777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800B7E">
      <w:rPr>
        <w:rFonts w:asciiTheme="majorBidi" w:hAnsiTheme="majorBidi" w:cstheme="majorBidi"/>
        <w:b/>
        <w:bCs/>
      </w:rPr>
      <w:t>6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C06C6" w14:textId="77777777" w:rsidR="00D125AD" w:rsidRDefault="00D125AD" w:rsidP="00731C90">
      <w:r>
        <w:separator/>
      </w:r>
    </w:p>
  </w:footnote>
  <w:footnote w:type="continuationSeparator" w:id="0">
    <w:p w14:paraId="4982B20B" w14:textId="77777777" w:rsidR="00D125AD" w:rsidRDefault="00D125AD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0165" w14:textId="77777777" w:rsidR="00731C90" w:rsidRDefault="00731C90">
    <w:pPr>
      <w:pStyle w:val="Header"/>
      <w:rPr>
        <w:rtl/>
      </w:rPr>
    </w:pPr>
    <w:r>
      <w:rPr>
        <w:lang w:eastAsia="zh-TW"/>
      </w:rPr>
      <w:drawing>
        <wp:inline distT="0" distB="0" distL="0" distR="0" wp14:anchorId="699F8AE9" wp14:editId="28A10AC0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3D5E53" w14:textId="77777777" w:rsidR="00800B7E" w:rsidRDefault="00800B7E" w:rsidP="00800B7E">
    <w:pPr>
      <w:rPr>
        <w:rtl/>
      </w:rPr>
    </w:pPr>
    <w:r>
      <w:rPr>
        <w:rFonts w:hint="cs"/>
        <w:rtl/>
      </w:rPr>
      <w:t>תאריך:   ________________</w:t>
    </w:r>
  </w:p>
  <w:p w14:paraId="39587FCD" w14:textId="77777777" w:rsidR="00800B7E" w:rsidRDefault="00800B7E" w:rsidP="00800B7E">
    <w:pPr>
      <w:rPr>
        <w:rtl/>
      </w:rPr>
    </w:pPr>
    <w:r>
      <w:rPr>
        <w:rFonts w:hint="cs"/>
        <w:rtl/>
      </w:rPr>
      <w:t>סימוכין:  ________________</w:t>
    </w:r>
  </w:p>
  <w:p w14:paraId="132BB9A9" w14:textId="77777777"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13803C0E"/>
    <w:multiLevelType w:val="hybridMultilevel"/>
    <w:tmpl w:val="5E2C46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5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7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A0NTUzNDY3MDQ3tDBS0lEKTi0uzszPAykwqQUABGKYDSwAAAA="/>
  </w:docVars>
  <w:rsids>
    <w:rsidRoot w:val="00731C90"/>
    <w:rsid w:val="000226FE"/>
    <w:rsid w:val="00093E4B"/>
    <w:rsid w:val="000A2884"/>
    <w:rsid w:val="000E6F7F"/>
    <w:rsid w:val="00101BEA"/>
    <w:rsid w:val="00172980"/>
    <w:rsid w:val="001E6C86"/>
    <w:rsid w:val="002D320B"/>
    <w:rsid w:val="002D5CCC"/>
    <w:rsid w:val="00435CBD"/>
    <w:rsid w:val="0066089B"/>
    <w:rsid w:val="00687EA3"/>
    <w:rsid w:val="006F244F"/>
    <w:rsid w:val="00731C90"/>
    <w:rsid w:val="0078485B"/>
    <w:rsid w:val="00800B7E"/>
    <w:rsid w:val="00825DE1"/>
    <w:rsid w:val="008646C7"/>
    <w:rsid w:val="00893F2A"/>
    <w:rsid w:val="008D70D9"/>
    <w:rsid w:val="00915C1B"/>
    <w:rsid w:val="009B2862"/>
    <w:rsid w:val="00A309E6"/>
    <w:rsid w:val="00A56F32"/>
    <w:rsid w:val="00BE6DB7"/>
    <w:rsid w:val="00C35365"/>
    <w:rsid w:val="00CD4981"/>
    <w:rsid w:val="00CE2C37"/>
    <w:rsid w:val="00D02ACC"/>
    <w:rsid w:val="00D125AD"/>
    <w:rsid w:val="00D36E03"/>
    <w:rsid w:val="00D51CDD"/>
    <w:rsid w:val="00D6757E"/>
    <w:rsid w:val="00E179AD"/>
    <w:rsid w:val="00E340A7"/>
    <w:rsid w:val="00F87B2C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F74350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952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12</cp:revision>
  <cp:lastPrinted>2017-09-04T12:40:00Z</cp:lastPrinted>
  <dcterms:created xsi:type="dcterms:W3CDTF">2017-09-04T12:19:00Z</dcterms:created>
  <dcterms:modified xsi:type="dcterms:W3CDTF">2020-02-03T06:22:00Z</dcterms:modified>
</cp:coreProperties>
</file>