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A34F" w14:textId="77777777" w:rsidR="00AC46F1" w:rsidRPr="00990C1C" w:rsidRDefault="00871275" w:rsidP="00871275">
      <w:pPr>
        <w:jc w:val="center"/>
        <w:rPr>
          <w:b/>
          <w:bCs/>
          <w:sz w:val="28"/>
          <w:szCs w:val="28"/>
          <w:u w:val="single"/>
        </w:rPr>
      </w:pPr>
      <w:r w:rsidRPr="00990C1C">
        <w:rPr>
          <w:rFonts w:hint="cs"/>
          <w:b/>
          <w:bCs/>
          <w:sz w:val="28"/>
          <w:szCs w:val="28"/>
          <w:u w:val="single"/>
          <w:rtl/>
        </w:rPr>
        <w:t>מחברת טיוטה לבודק</w:t>
      </w:r>
    </w:p>
    <w:p w14:paraId="2B7AE345" w14:textId="77777777" w:rsidR="002E64F9" w:rsidRPr="00560EC2" w:rsidRDefault="00871275" w:rsidP="00871275">
      <w:pPr>
        <w:jc w:val="center"/>
        <w:rPr>
          <w:b/>
          <w:bCs/>
          <w:sz w:val="24"/>
        </w:rPr>
      </w:pPr>
      <w:r w:rsidRPr="00560EC2">
        <w:rPr>
          <w:b/>
          <w:bCs/>
          <w:sz w:val="24"/>
        </w:rPr>
        <w:t>OBSERVATION NOTEBOOK</w:t>
      </w:r>
      <w:r w:rsidR="00636C3A">
        <w:rPr>
          <w:b/>
          <w:bCs/>
          <w:sz w:val="24"/>
        </w:rPr>
        <w:t xml:space="preserve"> DRAFT</w:t>
      </w:r>
      <w:r w:rsidR="00636C3A">
        <w:rPr>
          <w:rFonts w:hint="cs"/>
          <w:b/>
          <w:bCs/>
          <w:sz w:val="24"/>
          <w:rtl/>
        </w:rPr>
        <w:t xml:space="preserve"> </w:t>
      </w:r>
    </w:p>
    <w:p w14:paraId="246D922E" w14:textId="77777777" w:rsidR="00871275" w:rsidRPr="00560EC2" w:rsidRDefault="00871275" w:rsidP="00871275">
      <w:pPr>
        <w:jc w:val="center"/>
        <w:rPr>
          <w:sz w:val="24"/>
          <w:rtl/>
        </w:rPr>
      </w:pPr>
    </w:p>
    <w:p w14:paraId="1A8DA676" w14:textId="77777777" w:rsidR="00871275" w:rsidRPr="006E4AF7" w:rsidRDefault="00871275" w:rsidP="00871275">
      <w:pPr>
        <w:jc w:val="center"/>
        <w:rPr>
          <w:b/>
          <w:bCs/>
          <w:sz w:val="24"/>
          <w:rtl/>
        </w:rPr>
      </w:pPr>
      <w:r w:rsidRPr="006E4AF7">
        <w:rPr>
          <w:rFonts w:hint="eastAsia"/>
          <w:b/>
          <w:bCs/>
          <w:sz w:val="24"/>
          <w:rtl/>
        </w:rPr>
        <w:t>יש</w:t>
      </w:r>
      <w:r w:rsidRPr="006E4AF7">
        <w:rPr>
          <w:b/>
          <w:bCs/>
          <w:sz w:val="24"/>
          <w:rtl/>
        </w:rPr>
        <w:t xml:space="preserve"> לכתוב בעט כחולה – אם רלוונטי</w:t>
      </w:r>
    </w:p>
    <w:p w14:paraId="4737B5BD" w14:textId="77777777" w:rsidR="00871275" w:rsidRPr="006E4AF7" w:rsidRDefault="00871275" w:rsidP="00871275">
      <w:pPr>
        <w:jc w:val="center"/>
        <w:rPr>
          <w:b/>
          <w:bCs/>
          <w:sz w:val="24"/>
        </w:rPr>
      </w:pPr>
      <w:r w:rsidRPr="006E4AF7">
        <w:rPr>
          <w:b/>
          <w:bCs/>
          <w:sz w:val="24"/>
        </w:rPr>
        <w:t>All notes shall be written with a blue pen</w:t>
      </w:r>
    </w:p>
    <w:p w14:paraId="3F43E854" w14:textId="77777777" w:rsidR="00871275" w:rsidRPr="00560EC2" w:rsidRDefault="00871275" w:rsidP="00871275">
      <w:pPr>
        <w:jc w:val="center"/>
        <w:rPr>
          <w:sz w:val="24"/>
        </w:rPr>
      </w:pPr>
    </w:p>
    <w:p w14:paraId="41FDA7BD" w14:textId="6652BEE7" w:rsidR="00A8530F" w:rsidRDefault="00871275" w:rsidP="00A8530F">
      <w:pPr>
        <w:spacing w:line="240" w:lineRule="auto"/>
        <w:rPr>
          <w:sz w:val="24"/>
          <w:rtl/>
        </w:rPr>
      </w:pPr>
      <w:r w:rsidRPr="00560EC2">
        <w:rPr>
          <w:rFonts w:hint="cs"/>
          <w:sz w:val="24"/>
          <w:rtl/>
        </w:rPr>
        <w:t>מלא את הפרטים הרלוונט</w:t>
      </w:r>
      <w:r w:rsidR="006E4AF7">
        <w:rPr>
          <w:rFonts w:hint="cs"/>
          <w:sz w:val="24"/>
          <w:rtl/>
        </w:rPr>
        <w:t>י</w:t>
      </w:r>
      <w:r w:rsidRPr="00560EC2">
        <w:rPr>
          <w:rFonts w:hint="cs"/>
          <w:sz w:val="24"/>
          <w:rtl/>
        </w:rPr>
        <w:t xml:space="preserve">ים למבדק </w:t>
      </w:r>
      <w:r w:rsidR="006E56B2" w:rsidRPr="00560EC2">
        <w:rPr>
          <w:rFonts w:hint="cs"/>
          <w:sz w:val="24"/>
          <w:rtl/>
        </w:rPr>
        <w:t>:</w:t>
      </w:r>
      <w:r w:rsidR="00C13356">
        <w:rPr>
          <w:rFonts w:hint="cs"/>
          <w:sz w:val="24"/>
          <w:rtl/>
        </w:rPr>
        <w:t xml:space="preserve"> </w:t>
      </w:r>
    </w:p>
    <w:p w14:paraId="3B18CBF6" w14:textId="407A21A0" w:rsidR="00871275" w:rsidRDefault="00A8530F" w:rsidP="00A8530F">
      <w:pPr>
        <w:spacing w:line="240" w:lineRule="auto"/>
        <w:rPr>
          <w:szCs w:val="22"/>
          <w:rtl/>
        </w:rPr>
      </w:pPr>
      <w:r w:rsidRPr="00A8530F">
        <w:rPr>
          <w:rFonts w:hint="cs"/>
          <w:szCs w:val="22"/>
          <w:rtl/>
        </w:rPr>
        <w:t>(</w:t>
      </w:r>
      <w:r w:rsidR="00C13356" w:rsidRPr="00A8530F">
        <w:rPr>
          <w:rFonts w:hint="cs"/>
          <w:szCs w:val="22"/>
          <w:rtl/>
        </w:rPr>
        <w:t>ניתן להעביר את תוכן הטבלאות חלק 1 מטופס מספר</w:t>
      </w:r>
      <w:r w:rsidRPr="00A8530F">
        <w:rPr>
          <w:rFonts w:hint="cs"/>
          <w:szCs w:val="22"/>
          <w:rtl/>
        </w:rPr>
        <w:t xml:space="preserve"> </w:t>
      </w:r>
      <w:r w:rsidR="00C13356" w:rsidRPr="00A8530F">
        <w:rPr>
          <w:rFonts w:hint="cs"/>
          <w:szCs w:val="22"/>
          <w:rtl/>
        </w:rPr>
        <w:t xml:space="preserve"> </w:t>
      </w:r>
      <w:r w:rsidR="00C13356" w:rsidRPr="00A8530F">
        <w:rPr>
          <w:rFonts w:hint="cs"/>
          <w:szCs w:val="22"/>
        </w:rPr>
        <w:t>T2-623001-03</w:t>
      </w:r>
      <w:r w:rsidR="00C13356" w:rsidRPr="00A8530F">
        <w:rPr>
          <w:rFonts w:hint="cs"/>
          <w:szCs w:val="22"/>
          <w:rtl/>
        </w:rPr>
        <w:t>:</w:t>
      </w:r>
      <w:r w:rsidR="00C13356" w:rsidRPr="00A8530F">
        <w:rPr>
          <w:rFonts w:hint="cs"/>
          <w:szCs w:val="22"/>
        </w:rPr>
        <w:t xml:space="preserve">  </w:t>
      </w:r>
      <w:r w:rsidR="006E4AF7">
        <w:rPr>
          <w:rFonts w:hint="cs"/>
          <w:szCs w:val="22"/>
          <w:rtl/>
        </w:rPr>
        <w:t>מינוי הבודק</w:t>
      </w:r>
      <w:r w:rsidRPr="00A8530F">
        <w:rPr>
          <w:rFonts w:hint="cs"/>
          <w:szCs w:val="22"/>
          <w:rtl/>
        </w:rPr>
        <w:t>)</w:t>
      </w:r>
      <w:r w:rsidR="006E4AF7">
        <w:rPr>
          <w:rFonts w:hint="cs"/>
          <w:szCs w:val="22"/>
          <w:rtl/>
        </w:rPr>
        <w:t>.</w:t>
      </w:r>
    </w:p>
    <w:p w14:paraId="41557A8D" w14:textId="77777777" w:rsidR="00A8530F" w:rsidRPr="00A8530F" w:rsidRDefault="00A8530F" w:rsidP="00A8530F">
      <w:pPr>
        <w:spacing w:line="240" w:lineRule="auto"/>
        <w:rPr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25"/>
        <w:gridCol w:w="2971"/>
        <w:gridCol w:w="11"/>
        <w:gridCol w:w="3032"/>
      </w:tblGrid>
      <w:tr w:rsidR="006E56B2" w:rsidRPr="00560EC2" w14:paraId="3339EE85" w14:textId="77777777" w:rsidTr="00C13356">
        <w:tc>
          <w:tcPr>
            <w:tcW w:w="3046" w:type="dxa"/>
            <w:gridSpan w:val="2"/>
          </w:tcPr>
          <w:p w14:paraId="074B596E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הארגון</w:t>
            </w:r>
          </w:p>
        </w:tc>
        <w:tc>
          <w:tcPr>
            <w:tcW w:w="2982" w:type="dxa"/>
            <w:gridSpan w:val="2"/>
          </w:tcPr>
          <w:p w14:paraId="70B27B25" w14:textId="77777777" w:rsidR="006E56B2" w:rsidRPr="00560EC2" w:rsidRDefault="006E56B2" w:rsidP="00C340EF">
            <w:pPr>
              <w:jc w:val="center"/>
              <w:rPr>
                <w:sz w:val="24"/>
                <w:rtl/>
              </w:rPr>
            </w:pPr>
          </w:p>
        </w:tc>
        <w:tc>
          <w:tcPr>
            <w:tcW w:w="3032" w:type="dxa"/>
          </w:tcPr>
          <w:p w14:paraId="0A2B1E66" w14:textId="77777777" w:rsidR="006E56B2" w:rsidRPr="00560EC2" w:rsidRDefault="006E56B2" w:rsidP="006E56B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Name of organization</w:t>
            </w:r>
          </w:p>
        </w:tc>
      </w:tr>
      <w:tr w:rsidR="006E56B2" w:rsidRPr="00560EC2" w14:paraId="364192C5" w14:textId="77777777" w:rsidTr="00C13356">
        <w:tc>
          <w:tcPr>
            <w:tcW w:w="3046" w:type="dxa"/>
            <w:gridSpan w:val="2"/>
          </w:tcPr>
          <w:p w14:paraId="50803863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מספר הארגון</w:t>
            </w:r>
          </w:p>
        </w:tc>
        <w:tc>
          <w:tcPr>
            <w:tcW w:w="2982" w:type="dxa"/>
            <w:gridSpan w:val="2"/>
          </w:tcPr>
          <w:p w14:paraId="62000029" w14:textId="77777777" w:rsidR="006E56B2" w:rsidRPr="00784DDB" w:rsidRDefault="006E56B2" w:rsidP="00784DDB">
            <w:pPr>
              <w:bidi w:val="0"/>
              <w:jc w:val="center"/>
              <w:rPr>
                <w:szCs w:val="22"/>
              </w:rPr>
            </w:pPr>
          </w:p>
        </w:tc>
        <w:tc>
          <w:tcPr>
            <w:tcW w:w="3032" w:type="dxa"/>
          </w:tcPr>
          <w:p w14:paraId="351308B3" w14:textId="77777777" w:rsidR="006E56B2" w:rsidRPr="00560EC2" w:rsidRDefault="006E56B2" w:rsidP="006E56B2">
            <w:pPr>
              <w:jc w:val="right"/>
              <w:rPr>
                <w:sz w:val="24"/>
                <w:rtl/>
              </w:rPr>
            </w:pPr>
            <w:r w:rsidRPr="00560EC2">
              <w:rPr>
                <w:sz w:val="24"/>
              </w:rPr>
              <w:t>Organization number</w:t>
            </w:r>
          </w:p>
        </w:tc>
      </w:tr>
      <w:tr w:rsidR="006E56B2" w:rsidRPr="00560EC2" w14:paraId="6FEC9B9B" w14:textId="77777777" w:rsidTr="00C13356">
        <w:tc>
          <w:tcPr>
            <w:tcW w:w="3046" w:type="dxa"/>
            <w:gridSpan w:val="2"/>
          </w:tcPr>
          <w:p w14:paraId="0CA85DF2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סוג המבדק</w:t>
            </w:r>
          </w:p>
        </w:tc>
        <w:tc>
          <w:tcPr>
            <w:tcW w:w="2982" w:type="dxa"/>
            <w:gridSpan w:val="2"/>
          </w:tcPr>
          <w:p w14:paraId="3228C03E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32" w:type="dxa"/>
          </w:tcPr>
          <w:p w14:paraId="6063CE42" w14:textId="77777777" w:rsidR="006E56B2" w:rsidRPr="00560EC2" w:rsidRDefault="006E56B2" w:rsidP="006E56B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Assessment type</w:t>
            </w:r>
          </w:p>
        </w:tc>
      </w:tr>
      <w:tr w:rsidR="006E56B2" w:rsidRPr="00560EC2" w14:paraId="3876657C" w14:textId="77777777" w:rsidTr="00C13356">
        <w:tc>
          <w:tcPr>
            <w:tcW w:w="3046" w:type="dxa"/>
            <w:gridSpan w:val="2"/>
          </w:tcPr>
          <w:p w14:paraId="631A7D25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התחום/טכנולוגיות הנבדק/</w:t>
            </w:r>
            <w:proofErr w:type="spellStart"/>
            <w:r w:rsidRPr="00560EC2">
              <w:rPr>
                <w:rFonts w:hint="cs"/>
                <w:sz w:val="24"/>
                <w:rtl/>
              </w:rPr>
              <w:t>ות</w:t>
            </w:r>
            <w:proofErr w:type="spellEnd"/>
          </w:p>
        </w:tc>
        <w:tc>
          <w:tcPr>
            <w:tcW w:w="2982" w:type="dxa"/>
            <w:gridSpan w:val="2"/>
          </w:tcPr>
          <w:p w14:paraId="0A3FEDC1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32" w:type="dxa"/>
          </w:tcPr>
          <w:p w14:paraId="5190BB83" w14:textId="77777777" w:rsidR="006E56B2" w:rsidRPr="00560EC2" w:rsidRDefault="006E56B2" w:rsidP="006E56B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Assessed fields</w:t>
            </w:r>
          </w:p>
        </w:tc>
      </w:tr>
      <w:tr w:rsidR="006E56B2" w:rsidRPr="00560EC2" w14:paraId="338C0517" w14:textId="77777777" w:rsidTr="006E4AF7">
        <w:tc>
          <w:tcPr>
            <w:tcW w:w="3021" w:type="dxa"/>
          </w:tcPr>
          <w:p w14:paraId="374C0675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נציג הארגון (מלווה לבודק)</w:t>
            </w:r>
          </w:p>
        </w:tc>
        <w:tc>
          <w:tcPr>
            <w:tcW w:w="2996" w:type="dxa"/>
            <w:gridSpan w:val="2"/>
          </w:tcPr>
          <w:p w14:paraId="7AA0925D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7D1BEE25" w14:textId="77777777" w:rsidR="006E56B2" w:rsidRPr="00560EC2" w:rsidRDefault="006E56B2" w:rsidP="00885F52">
            <w:pPr>
              <w:jc w:val="right"/>
              <w:rPr>
                <w:sz w:val="24"/>
              </w:rPr>
            </w:pPr>
            <w:r w:rsidRPr="00560EC2">
              <w:rPr>
                <w:rFonts w:hint="cs"/>
                <w:sz w:val="24"/>
              </w:rPr>
              <w:t>O</w:t>
            </w:r>
            <w:r w:rsidRPr="00560EC2">
              <w:rPr>
                <w:sz w:val="24"/>
              </w:rPr>
              <w:t>rganization representative</w:t>
            </w:r>
          </w:p>
        </w:tc>
      </w:tr>
      <w:tr w:rsidR="006E56B2" w:rsidRPr="00560EC2" w14:paraId="3D9E0CA8" w14:textId="77777777" w:rsidTr="006E4AF7">
        <w:tc>
          <w:tcPr>
            <w:tcW w:w="3021" w:type="dxa"/>
          </w:tcPr>
          <w:p w14:paraId="1DAC22BE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הבודק</w:t>
            </w:r>
          </w:p>
        </w:tc>
        <w:tc>
          <w:tcPr>
            <w:tcW w:w="2996" w:type="dxa"/>
            <w:gridSpan w:val="2"/>
          </w:tcPr>
          <w:p w14:paraId="6FBD8F43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562DFF0A" w14:textId="77777777" w:rsidR="006E56B2" w:rsidRPr="00560EC2" w:rsidRDefault="006E56B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Assessor</w:t>
            </w:r>
            <w:r w:rsidR="00885F52" w:rsidRPr="00560EC2">
              <w:rPr>
                <w:sz w:val="24"/>
              </w:rPr>
              <w:t>'</w:t>
            </w:r>
            <w:r w:rsidRPr="00560EC2">
              <w:rPr>
                <w:sz w:val="24"/>
              </w:rPr>
              <w:t>s name</w:t>
            </w:r>
          </w:p>
        </w:tc>
      </w:tr>
      <w:tr w:rsidR="006E56B2" w:rsidRPr="00560EC2" w14:paraId="3A3CB40F" w14:textId="77777777" w:rsidTr="006E4AF7">
        <w:tc>
          <w:tcPr>
            <w:tcW w:w="3021" w:type="dxa"/>
          </w:tcPr>
          <w:p w14:paraId="735863B1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סוג האתר</w:t>
            </w:r>
          </w:p>
        </w:tc>
        <w:tc>
          <w:tcPr>
            <w:tcW w:w="2996" w:type="dxa"/>
            <w:gridSpan w:val="2"/>
          </w:tcPr>
          <w:p w14:paraId="20F57543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03A05DD7" w14:textId="77777777" w:rsidR="006E56B2" w:rsidRPr="00560EC2" w:rsidRDefault="00885F5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Site type</w:t>
            </w:r>
          </w:p>
        </w:tc>
      </w:tr>
      <w:tr w:rsidR="006E56B2" w:rsidRPr="00560EC2" w14:paraId="3F45CBC3" w14:textId="77777777" w:rsidTr="006E4AF7">
        <w:tc>
          <w:tcPr>
            <w:tcW w:w="3021" w:type="dxa"/>
          </w:tcPr>
          <w:p w14:paraId="45D46AB5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תאריכי מבדק</w:t>
            </w:r>
          </w:p>
        </w:tc>
        <w:tc>
          <w:tcPr>
            <w:tcW w:w="2996" w:type="dxa"/>
            <w:gridSpan w:val="2"/>
          </w:tcPr>
          <w:p w14:paraId="010E71A2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2229F918" w14:textId="77777777" w:rsidR="006E56B2" w:rsidRPr="00560EC2" w:rsidRDefault="00885F5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Assessment dates</w:t>
            </w:r>
          </w:p>
        </w:tc>
      </w:tr>
      <w:tr w:rsidR="006E56B2" w:rsidRPr="00560EC2" w14:paraId="6043D15B" w14:textId="77777777" w:rsidTr="006E4AF7">
        <w:tc>
          <w:tcPr>
            <w:tcW w:w="3021" w:type="dxa"/>
          </w:tcPr>
          <w:p w14:paraId="73A6C61A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הרחבה מבוקשת</w:t>
            </w:r>
          </w:p>
        </w:tc>
        <w:tc>
          <w:tcPr>
            <w:tcW w:w="2996" w:type="dxa"/>
            <w:gridSpan w:val="2"/>
          </w:tcPr>
          <w:p w14:paraId="600AB5E6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15F12C79" w14:textId="77777777" w:rsidR="006E56B2" w:rsidRPr="00560EC2" w:rsidRDefault="00885F5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Requested extension</w:t>
            </w:r>
          </w:p>
        </w:tc>
      </w:tr>
    </w:tbl>
    <w:p w14:paraId="24C38121" w14:textId="77777777" w:rsidR="006E56B2" w:rsidRPr="00560EC2" w:rsidRDefault="006E56B2" w:rsidP="00871275">
      <w:pPr>
        <w:rPr>
          <w:sz w:val="24"/>
          <w:rtl/>
        </w:rPr>
      </w:pPr>
    </w:p>
    <w:tbl>
      <w:tblPr>
        <w:bidiVisual/>
        <w:tblW w:w="5000" w:type="pct"/>
        <w:tblInd w:w="-53" w:type="dxa"/>
        <w:tblLook w:val="0000" w:firstRow="0" w:lastRow="0" w:firstColumn="0" w:lastColumn="0" w:noHBand="0" w:noVBand="0"/>
      </w:tblPr>
      <w:tblGrid>
        <w:gridCol w:w="1982"/>
        <w:gridCol w:w="2219"/>
        <w:gridCol w:w="2677"/>
        <w:gridCol w:w="887"/>
        <w:gridCol w:w="1305"/>
      </w:tblGrid>
      <w:tr w:rsidR="0003032F" w14:paraId="6750B816" w14:textId="77777777" w:rsidTr="00B7070E">
        <w:trPr>
          <w:cantSplit/>
        </w:trPr>
        <w:tc>
          <w:tcPr>
            <w:tcW w:w="1093" w:type="pct"/>
          </w:tcPr>
          <w:p w14:paraId="7B3D8622" w14:textId="263B9A8A" w:rsidR="0003032F" w:rsidRPr="0003032F" w:rsidRDefault="0003032F" w:rsidP="0003032F">
            <w:pPr>
              <w:rPr>
                <w:szCs w:val="22"/>
              </w:rPr>
            </w:pPr>
            <w:r w:rsidRPr="0003032F">
              <w:rPr>
                <w:rFonts w:hint="cs"/>
                <w:szCs w:val="22"/>
                <w:rtl/>
              </w:rPr>
              <w:t>חתימת בודק מוביל:</w:t>
            </w:r>
          </w:p>
        </w:tc>
        <w:tc>
          <w:tcPr>
            <w:tcW w:w="1224" w:type="pct"/>
          </w:tcPr>
          <w:p w14:paraId="024FBA92" w14:textId="67544082" w:rsidR="0003032F" w:rsidRDefault="00E53C9B" w:rsidP="00E53C9B"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476" w:type="pct"/>
          </w:tcPr>
          <w:p w14:paraId="47B51C06" w14:textId="51132A8D" w:rsidR="0003032F" w:rsidRPr="0003032F" w:rsidRDefault="0003032F" w:rsidP="0003032F">
            <w:pPr>
              <w:bidi w:val="0"/>
              <w:rPr>
                <w:sz w:val="20"/>
                <w:szCs w:val="20"/>
                <w:rtl/>
              </w:rPr>
            </w:pPr>
            <w:r w:rsidRPr="0003032F">
              <w:rPr>
                <w:sz w:val="20"/>
                <w:szCs w:val="20"/>
              </w:rPr>
              <w:t>Lead Assessor signature</w:t>
            </w:r>
          </w:p>
        </w:tc>
        <w:tc>
          <w:tcPr>
            <w:tcW w:w="489" w:type="pct"/>
          </w:tcPr>
          <w:p w14:paraId="0A00F9BD" w14:textId="64133CDF" w:rsidR="0003032F" w:rsidRDefault="0003032F" w:rsidP="0003032F">
            <w:pPr>
              <w:rPr>
                <w:rtl/>
              </w:rPr>
            </w:pPr>
            <w:r>
              <w:rPr>
                <w:rtl/>
              </w:rPr>
              <w:t>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8" w:type="pct"/>
          </w:tcPr>
          <w:p w14:paraId="62796CD3" w14:textId="106F7389" w:rsidR="0003032F" w:rsidRDefault="00C87825" w:rsidP="0003032F">
            <w:r>
              <w:rPr>
                <w:rFonts w:hint="cs"/>
                <w:rtl/>
              </w:rPr>
              <w:t>_________</w:t>
            </w:r>
          </w:p>
        </w:tc>
      </w:tr>
      <w:tr w:rsidR="0003032F" w14:paraId="16B50FF8" w14:textId="77777777" w:rsidTr="00B7070E">
        <w:trPr>
          <w:cantSplit/>
        </w:trPr>
        <w:tc>
          <w:tcPr>
            <w:tcW w:w="1093" w:type="pct"/>
          </w:tcPr>
          <w:p w14:paraId="1EB3113D" w14:textId="566D563D" w:rsidR="0003032F" w:rsidRPr="0003032F" w:rsidRDefault="0003032F" w:rsidP="004D1C6F">
            <w:pPr>
              <w:rPr>
                <w:szCs w:val="22"/>
              </w:rPr>
            </w:pPr>
            <w:r w:rsidRPr="0003032F">
              <w:rPr>
                <w:rFonts w:hint="cs"/>
                <w:szCs w:val="22"/>
                <w:rtl/>
              </w:rPr>
              <w:t xml:space="preserve">חתימת </w:t>
            </w:r>
            <w:r w:rsidR="004D1C6F">
              <w:rPr>
                <w:rFonts w:hint="cs"/>
                <w:szCs w:val="22"/>
                <w:rtl/>
              </w:rPr>
              <w:t>ה</w:t>
            </w:r>
            <w:r w:rsidRPr="0003032F">
              <w:rPr>
                <w:rFonts w:hint="cs"/>
                <w:szCs w:val="22"/>
                <w:rtl/>
              </w:rPr>
              <w:t>בודק מקצועי:</w:t>
            </w:r>
          </w:p>
        </w:tc>
        <w:tc>
          <w:tcPr>
            <w:tcW w:w="1224" w:type="pct"/>
          </w:tcPr>
          <w:p w14:paraId="56A9248E" w14:textId="77777777" w:rsidR="0003032F" w:rsidRDefault="00223042" w:rsidP="0003032F">
            <w:pPr>
              <w:rPr>
                <w:rtl/>
              </w:rPr>
            </w:pPr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476" w:type="pct"/>
          </w:tcPr>
          <w:p w14:paraId="31EC3BCC" w14:textId="3B924BBC" w:rsidR="0003032F" w:rsidRPr="0003032F" w:rsidRDefault="0003032F" w:rsidP="0003032F">
            <w:pPr>
              <w:bidi w:val="0"/>
              <w:rPr>
                <w:sz w:val="20"/>
                <w:szCs w:val="20"/>
                <w:rtl/>
              </w:rPr>
            </w:pPr>
            <w:r w:rsidRPr="0003032F">
              <w:rPr>
                <w:sz w:val="20"/>
                <w:szCs w:val="20"/>
              </w:rPr>
              <w:t>Technical Assessor</w:t>
            </w:r>
            <w:r w:rsidR="004D1C6F">
              <w:rPr>
                <w:sz w:val="20"/>
                <w:szCs w:val="20"/>
              </w:rPr>
              <w:t>'s</w:t>
            </w:r>
            <w:r w:rsidRPr="0003032F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489" w:type="pct"/>
          </w:tcPr>
          <w:p w14:paraId="4EBEBD47" w14:textId="77777777" w:rsidR="0003032F" w:rsidRDefault="0003032F" w:rsidP="0003032F">
            <w:pPr>
              <w:rPr>
                <w:rtl/>
              </w:rPr>
            </w:pPr>
            <w:r>
              <w:rPr>
                <w:rtl/>
              </w:rPr>
              <w:t>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8" w:type="pct"/>
          </w:tcPr>
          <w:p w14:paraId="0670212B" w14:textId="77777777" w:rsidR="0003032F" w:rsidRDefault="00C87825" w:rsidP="0003032F">
            <w:r>
              <w:rPr>
                <w:rFonts w:hint="cs"/>
                <w:rtl/>
              </w:rPr>
              <w:t>_________</w:t>
            </w:r>
          </w:p>
        </w:tc>
      </w:tr>
    </w:tbl>
    <w:p w14:paraId="3B324A0D" w14:textId="77777777" w:rsidR="0062586D" w:rsidRDefault="0062586D" w:rsidP="00871275">
      <w:pPr>
        <w:rPr>
          <w:sz w:val="24"/>
          <w:rtl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3119"/>
        <w:gridCol w:w="2433"/>
      </w:tblGrid>
      <w:tr w:rsidR="00C340EF" w:rsidRPr="00D766D5" w14:paraId="5228CB15" w14:textId="77777777" w:rsidTr="002265B8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159" w14:textId="77777777" w:rsidR="00C340EF" w:rsidRPr="00C340EF" w:rsidRDefault="00C340EF" w:rsidP="00C340EF">
            <w:pPr>
              <w:pStyle w:val="Heading2"/>
              <w:numPr>
                <w:ilvl w:val="0"/>
                <w:numId w:val="0"/>
              </w:numPr>
              <w:bidi w:val="0"/>
              <w:ind w:left="567" w:hanging="56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340EF">
              <w:rPr>
                <w:rFonts w:cs="Times New Roman"/>
                <w:b w:val="0"/>
                <w:bCs w:val="0"/>
                <w:sz w:val="22"/>
                <w:szCs w:val="22"/>
              </w:rPr>
              <w:t xml:space="preserve">The document is saved: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E08" w14:textId="47E99252" w:rsidR="00C340EF" w:rsidRDefault="00C340EF" w:rsidP="00C340EF">
            <w:pPr>
              <w:spacing w:before="120"/>
              <w:rPr>
                <w:sz w:val="26"/>
                <w:szCs w:val="26"/>
              </w:rPr>
            </w:pPr>
            <w:r w:rsidRPr="005261E5">
              <w:rPr>
                <w:rFonts w:hint="cs"/>
                <w:rtl/>
              </w:rPr>
              <w:t>בנייר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Pr="00D766D5"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D766D5">
              <w:rPr>
                <w:sz w:val="26"/>
                <w:szCs w:val="26"/>
              </w:rPr>
              <w:sym w:font="Wingdings" w:char="F06F"/>
            </w:r>
            <w:r w:rsidRPr="005261E5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5261E5">
              <w:rPr>
                <w:szCs w:val="22"/>
              </w:rPr>
              <w:t>In paper</w:t>
            </w:r>
            <w:r>
              <w:rPr>
                <w:rFonts w:hint="cs"/>
                <w:rtl/>
              </w:rPr>
              <w:t xml:space="preserve">       </w:t>
            </w:r>
          </w:p>
          <w:p w14:paraId="298BD58F" w14:textId="77777777" w:rsidR="00C340EF" w:rsidRPr="00D766D5" w:rsidRDefault="00C340EF" w:rsidP="002265B8">
            <w:pPr>
              <w:bidi w:val="0"/>
              <w:spacing w:before="120"/>
              <w:rPr>
                <w:sz w:val="28"/>
                <w:szCs w:val="32"/>
              </w:rPr>
            </w:pPr>
            <w:r w:rsidRPr="005261E5">
              <w:rPr>
                <w:szCs w:val="22"/>
              </w:rPr>
              <w:t xml:space="preserve">Electronically  </w:t>
            </w:r>
            <w:r w:rsidRPr="00D766D5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 </w:t>
            </w:r>
            <w:r w:rsidRPr="005261E5">
              <w:t xml:space="preserve"> </w:t>
            </w:r>
            <w:r>
              <w:t xml:space="preserve">   </w:t>
            </w:r>
            <w:r w:rsidRPr="005261E5">
              <w:t xml:space="preserve"> </w:t>
            </w:r>
            <w:r w:rsidRPr="005261E5">
              <w:rPr>
                <w:rFonts w:hint="cs"/>
                <w:rtl/>
              </w:rPr>
              <w:t>אלקטרוני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A1D1" w14:textId="77777777" w:rsidR="00C340EF" w:rsidRPr="005261E5" w:rsidRDefault="00C340EF" w:rsidP="002265B8">
            <w:pPr>
              <w:tabs>
                <w:tab w:val="right" w:pos="5277"/>
              </w:tabs>
              <w:spacing w:before="120"/>
              <w:rPr>
                <w:rtl/>
              </w:rPr>
            </w:pPr>
            <w:r w:rsidRPr="005261E5">
              <w:rPr>
                <w:rtl/>
              </w:rPr>
              <w:t>המסמך שמור</w:t>
            </w:r>
          </w:p>
        </w:tc>
      </w:tr>
    </w:tbl>
    <w:p w14:paraId="234982E7" w14:textId="2CEE79E7" w:rsidR="006E4AF7" w:rsidRDefault="006E4AF7" w:rsidP="00C340EF">
      <w:pPr>
        <w:bidi w:val="0"/>
        <w:spacing w:after="200" w:line="276" w:lineRule="auto"/>
        <w:rPr>
          <w:sz w:val="24"/>
        </w:rPr>
      </w:pPr>
    </w:p>
    <w:p w14:paraId="53C75AD9" w14:textId="77777777" w:rsidR="006E4AF7" w:rsidRDefault="006E4AF7">
      <w:pPr>
        <w:bidi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66DFA5F4" w14:textId="77777777" w:rsidR="002265B8" w:rsidRDefault="002265B8" w:rsidP="00C340EF">
      <w:pPr>
        <w:bidi w:val="0"/>
        <w:spacing w:after="200" w:line="276" w:lineRule="auto"/>
        <w:rPr>
          <w:sz w:val="24"/>
          <w:rtl/>
        </w:rPr>
      </w:pPr>
    </w:p>
    <w:p w14:paraId="562FAD09" w14:textId="77777777" w:rsidR="00342529" w:rsidRPr="00042123" w:rsidRDefault="00342529" w:rsidP="006E4AF7">
      <w:pPr>
        <w:bidi w:val="0"/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 w:rsidRPr="00042123">
        <w:rPr>
          <w:rFonts w:hint="cs"/>
          <w:b/>
          <w:bCs/>
          <w:sz w:val="28"/>
          <w:szCs w:val="28"/>
          <w:u w:val="single"/>
          <w:rtl/>
        </w:rPr>
        <w:t>בודק יקר, עליך להקפיד ולמלא /לענות על כל הסעיפים 1-6</w:t>
      </w:r>
    </w:p>
    <w:p w14:paraId="7E0E194B" w14:textId="77777777" w:rsidR="00342529" w:rsidRPr="00042123" w:rsidRDefault="00342529" w:rsidP="009C2CC6">
      <w:pPr>
        <w:jc w:val="center"/>
        <w:rPr>
          <w:b/>
          <w:bCs/>
          <w:sz w:val="28"/>
          <w:szCs w:val="28"/>
          <w:u w:val="single"/>
          <w:rtl/>
        </w:rPr>
      </w:pPr>
      <w:r w:rsidRPr="00042123">
        <w:rPr>
          <w:b/>
          <w:bCs/>
          <w:sz w:val="28"/>
          <w:szCs w:val="28"/>
          <w:u w:val="single"/>
        </w:rPr>
        <w:t xml:space="preserve">Dear Assessor, please fill out </w:t>
      </w:r>
      <w:r w:rsidR="009C2CC6" w:rsidRPr="00042123">
        <w:rPr>
          <w:b/>
          <w:bCs/>
          <w:sz w:val="28"/>
          <w:szCs w:val="28"/>
          <w:u w:val="single"/>
        </w:rPr>
        <w:t>paragraphs 1-6</w:t>
      </w:r>
    </w:p>
    <w:p w14:paraId="7DED4914" w14:textId="77777777" w:rsidR="009C2CC6" w:rsidRPr="00560EC2" w:rsidRDefault="009C2CC6" w:rsidP="009C2CC6">
      <w:pPr>
        <w:jc w:val="center"/>
        <w:rPr>
          <w:sz w:val="24"/>
          <w:u w:val="single"/>
          <w:rtl/>
        </w:rPr>
      </w:pPr>
    </w:p>
    <w:p w14:paraId="131987C5" w14:textId="77777777" w:rsidR="009C2CC6" w:rsidRPr="00636C3A" w:rsidRDefault="009C2CC6" w:rsidP="009C2CC6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1.</w:t>
      </w:r>
      <w:r w:rsidRPr="00636C3A">
        <w:rPr>
          <w:rFonts w:hint="cs"/>
          <w:b/>
          <w:bCs/>
          <w:sz w:val="24"/>
          <w:rtl/>
        </w:rPr>
        <w:tab/>
        <w:t>נהלים שנקראו כהכנה למבדק:</w:t>
      </w:r>
    </w:p>
    <w:p w14:paraId="557A3BA6" w14:textId="77777777" w:rsidR="009C2CC6" w:rsidRPr="00636C3A" w:rsidRDefault="009C2CC6" w:rsidP="009C2CC6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>1.</w:t>
      </w:r>
      <w:r w:rsidRPr="00636C3A">
        <w:rPr>
          <w:b/>
          <w:bCs/>
          <w:sz w:val="24"/>
        </w:rPr>
        <w:tab/>
        <w:t>Procedures that were read as a preparation for this assignment:</w:t>
      </w:r>
      <w:r w:rsidRPr="00636C3A">
        <w:rPr>
          <w:b/>
          <w:bCs/>
          <w:sz w:val="24"/>
        </w:rPr>
        <w:tab/>
      </w:r>
    </w:p>
    <w:p w14:paraId="4D4F3A27" w14:textId="77777777" w:rsidR="009C2CC6" w:rsidRPr="00560EC2" w:rsidRDefault="009C2CC6" w:rsidP="00C340EF">
      <w:pPr>
        <w:bidi w:val="0"/>
        <w:rPr>
          <w:sz w:val="24"/>
        </w:rPr>
      </w:pPr>
    </w:p>
    <w:tbl>
      <w:tblPr>
        <w:tblStyle w:val="TableGrid"/>
        <w:tblpPr w:leftFromText="180" w:rightFromText="180" w:vertAnchor="page" w:horzAnchor="margin" w:tblpXSpec="center" w:tblpY="5011"/>
        <w:bidiVisual/>
        <w:tblW w:w="9190" w:type="dxa"/>
        <w:tblLook w:val="04A0" w:firstRow="1" w:lastRow="0" w:firstColumn="1" w:lastColumn="0" w:noHBand="0" w:noVBand="1"/>
      </w:tblPr>
      <w:tblGrid>
        <w:gridCol w:w="2393"/>
        <w:gridCol w:w="4103"/>
        <w:gridCol w:w="2694"/>
      </w:tblGrid>
      <w:tr w:rsidR="00871A0D" w:rsidRPr="00560EC2" w14:paraId="2D874DFD" w14:textId="77777777" w:rsidTr="00B956BA">
        <w:trPr>
          <w:trHeight w:val="590"/>
        </w:trPr>
        <w:tc>
          <w:tcPr>
            <w:tcW w:w="2393" w:type="dxa"/>
          </w:tcPr>
          <w:p w14:paraId="3E042535" w14:textId="1F072B4E" w:rsidR="00871A0D" w:rsidRPr="00560EC2" w:rsidRDefault="00B956BA" w:rsidP="00B956BA">
            <w:pPr>
              <w:pStyle w:val="Heading3"/>
              <w:numPr>
                <w:ilvl w:val="0"/>
                <w:numId w:val="0"/>
              </w:numPr>
              <w:spacing w:line="240" w:lineRule="auto"/>
              <w:ind w:left="1285" w:right="0" w:hanging="1285"/>
              <w:outlineLvl w:val="2"/>
              <w:rPr>
                <w:sz w:val="24"/>
                <w:rtl/>
              </w:rPr>
            </w:pPr>
            <w:r>
              <w:rPr>
                <w:rFonts w:hint="cs"/>
                <w:b w:val="0"/>
                <w:bCs w:val="0"/>
                <w:caps w:val="0"/>
                <w:sz w:val="22"/>
                <w:rtl/>
              </w:rPr>
              <w:t xml:space="preserve">מספר נוהל       </w:t>
            </w:r>
            <w:r w:rsidRPr="00B956BA">
              <w:rPr>
                <w:b w:val="0"/>
                <w:bCs w:val="0"/>
                <w:caps w:val="0"/>
                <w:sz w:val="22"/>
              </w:rPr>
              <w:t xml:space="preserve">Procedure </w:t>
            </w:r>
            <w:r w:rsidR="00871A0D" w:rsidRPr="00B956BA">
              <w:rPr>
                <w:b w:val="0"/>
                <w:bCs w:val="0"/>
                <w:caps w:val="0"/>
                <w:sz w:val="22"/>
              </w:rPr>
              <w:t>No</w:t>
            </w:r>
            <w:r w:rsidR="00871A0D">
              <w:rPr>
                <w:rFonts w:cs="Times New Roman"/>
              </w:rPr>
              <w:t>.</w:t>
            </w:r>
            <w:r w:rsidR="00871A0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03" w:type="dxa"/>
          </w:tcPr>
          <w:p w14:paraId="2E67111B" w14:textId="5915A831" w:rsidR="00871A0D" w:rsidRPr="00560EC2" w:rsidRDefault="00871A0D" w:rsidP="00B956BA">
            <w:pPr>
              <w:tabs>
                <w:tab w:val="left" w:pos="947"/>
                <w:tab w:val="right" w:pos="3887"/>
              </w:tabs>
              <w:rPr>
                <w:sz w:val="24"/>
              </w:rPr>
            </w:pPr>
            <w:r w:rsidRPr="00560EC2">
              <w:rPr>
                <w:rFonts w:hint="cs"/>
                <w:sz w:val="24"/>
                <w:rtl/>
              </w:rPr>
              <w:t xml:space="preserve">שם   </w:t>
            </w:r>
            <w:r w:rsidR="00B956BA">
              <w:rPr>
                <w:rFonts w:hint="cs"/>
                <w:sz w:val="24"/>
                <w:rtl/>
              </w:rPr>
              <w:t xml:space="preserve">                                               </w:t>
            </w:r>
            <w:r w:rsidRPr="00560EC2">
              <w:rPr>
                <w:rFonts w:hint="cs"/>
                <w:sz w:val="24"/>
                <w:rtl/>
              </w:rPr>
              <w:t xml:space="preserve">   </w:t>
            </w:r>
            <w:r w:rsidRPr="00560EC2">
              <w:rPr>
                <w:sz w:val="24"/>
              </w:rPr>
              <w:t xml:space="preserve">Name </w:t>
            </w:r>
          </w:p>
        </w:tc>
        <w:tc>
          <w:tcPr>
            <w:tcW w:w="2694" w:type="dxa"/>
          </w:tcPr>
          <w:p w14:paraId="099B7FED" w14:textId="2BD4CAD4" w:rsidR="00871A0D" w:rsidRPr="00560EC2" w:rsidRDefault="00871A0D" w:rsidP="0040121C">
            <w:pPr>
              <w:rPr>
                <w:sz w:val="24"/>
              </w:rPr>
            </w:pPr>
            <w:r w:rsidRPr="00560EC2">
              <w:rPr>
                <w:rFonts w:hint="cs"/>
                <w:sz w:val="24"/>
                <w:rtl/>
              </w:rPr>
              <w:t xml:space="preserve">מסמך יחוס לשיטה  </w:t>
            </w:r>
            <w:r w:rsidRPr="00560EC2">
              <w:rPr>
                <w:sz w:val="24"/>
              </w:rPr>
              <w:t>Applicative document</w:t>
            </w:r>
          </w:p>
        </w:tc>
      </w:tr>
      <w:tr w:rsidR="00871A0D" w:rsidRPr="00560EC2" w14:paraId="4B990FB8" w14:textId="77777777" w:rsidTr="00B956BA">
        <w:trPr>
          <w:trHeight w:val="277"/>
        </w:trPr>
        <w:tc>
          <w:tcPr>
            <w:tcW w:w="2393" w:type="dxa"/>
          </w:tcPr>
          <w:p w14:paraId="61584D26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4103" w:type="dxa"/>
          </w:tcPr>
          <w:p w14:paraId="3AC7A0CD" w14:textId="40142EE8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2694" w:type="dxa"/>
          </w:tcPr>
          <w:p w14:paraId="59A93668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</w:tr>
      <w:tr w:rsidR="00871A0D" w:rsidRPr="00560EC2" w14:paraId="11BAF4D7" w14:textId="77777777" w:rsidTr="00B956BA">
        <w:trPr>
          <w:trHeight w:val="266"/>
        </w:trPr>
        <w:tc>
          <w:tcPr>
            <w:tcW w:w="2393" w:type="dxa"/>
          </w:tcPr>
          <w:p w14:paraId="48D60462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4103" w:type="dxa"/>
          </w:tcPr>
          <w:p w14:paraId="49FCDAD0" w14:textId="1394A6F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2694" w:type="dxa"/>
          </w:tcPr>
          <w:p w14:paraId="6D347D61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</w:tr>
    </w:tbl>
    <w:p w14:paraId="332FB030" w14:textId="77777777" w:rsidR="00C67EE5" w:rsidRPr="00636C3A" w:rsidRDefault="00C67EE5" w:rsidP="00422DF7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 xml:space="preserve">2. </w:t>
      </w:r>
      <w:r w:rsidRPr="00636C3A">
        <w:rPr>
          <w:rFonts w:hint="cs"/>
          <w:b/>
          <w:bCs/>
          <w:sz w:val="24"/>
          <w:rtl/>
        </w:rPr>
        <w:tab/>
        <w:t>מסמכי ולידציה והערכת אי ודאות שנקראו כהכנה למבדק:</w:t>
      </w:r>
    </w:p>
    <w:p w14:paraId="4786EFF6" w14:textId="77777777" w:rsidR="00C67EE5" w:rsidRPr="00636C3A" w:rsidRDefault="00C67EE5" w:rsidP="00C67EE5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>2.</w:t>
      </w:r>
      <w:r w:rsidRPr="00636C3A">
        <w:rPr>
          <w:b/>
          <w:bCs/>
          <w:sz w:val="24"/>
        </w:rPr>
        <w:tab/>
        <w:t>Validation documents and uncertainty evaluation that were read as part of the</w:t>
      </w:r>
      <w:r w:rsidRPr="00560EC2">
        <w:rPr>
          <w:sz w:val="24"/>
        </w:rPr>
        <w:t xml:space="preserve"> </w:t>
      </w:r>
      <w:r w:rsidRPr="00636C3A">
        <w:rPr>
          <w:b/>
          <w:bCs/>
          <w:sz w:val="24"/>
        </w:rPr>
        <w:t>assessment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7EE5" w:rsidRPr="00560EC2" w14:paraId="52CE22BB" w14:textId="77777777" w:rsidTr="00C67EE5">
        <w:tc>
          <w:tcPr>
            <w:tcW w:w="4530" w:type="dxa"/>
          </w:tcPr>
          <w:p w14:paraId="1EB097FF" w14:textId="77777777" w:rsidR="00C67EE5" w:rsidRPr="00560EC2" w:rsidRDefault="00C67EE5" w:rsidP="00C67EE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ומספר מסמך הערכת אי ודאות</w:t>
            </w:r>
          </w:p>
          <w:p w14:paraId="77C3CD20" w14:textId="77777777" w:rsidR="00C67EE5" w:rsidRPr="00560EC2" w:rsidRDefault="00C67EE5" w:rsidP="00C67EE5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Name and number of uncertainty evaluation's documents</w:t>
            </w:r>
          </w:p>
        </w:tc>
        <w:tc>
          <w:tcPr>
            <w:tcW w:w="4530" w:type="dxa"/>
          </w:tcPr>
          <w:p w14:paraId="2DA14D5F" w14:textId="77777777" w:rsidR="00C67EE5" w:rsidRPr="00560EC2" w:rsidRDefault="00C67EE5" w:rsidP="00C67EE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ומספר מסמכי ולידציה</w:t>
            </w:r>
          </w:p>
          <w:p w14:paraId="2021FC06" w14:textId="77777777" w:rsidR="00C67EE5" w:rsidRPr="00560EC2" w:rsidRDefault="00C67EE5" w:rsidP="00C67EE5">
            <w:pPr>
              <w:rPr>
                <w:sz w:val="24"/>
              </w:rPr>
            </w:pPr>
            <w:r w:rsidRPr="00560EC2">
              <w:rPr>
                <w:sz w:val="24"/>
              </w:rPr>
              <w:t>Name and number of validation's documents</w:t>
            </w:r>
          </w:p>
        </w:tc>
      </w:tr>
      <w:tr w:rsidR="00C67EE5" w:rsidRPr="00560EC2" w14:paraId="6A76FFF9" w14:textId="77777777" w:rsidTr="00C67EE5">
        <w:tc>
          <w:tcPr>
            <w:tcW w:w="4530" w:type="dxa"/>
          </w:tcPr>
          <w:p w14:paraId="491754BF" w14:textId="77777777" w:rsidR="00C67EE5" w:rsidRPr="00560EC2" w:rsidRDefault="00C67EE5" w:rsidP="00871A0D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1F1B040C" w14:textId="77777777" w:rsidR="00C67EE5" w:rsidRPr="00560EC2" w:rsidRDefault="00C67EE5" w:rsidP="00871A0D">
            <w:pPr>
              <w:bidi w:val="0"/>
              <w:jc w:val="right"/>
              <w:rPr>
                <w:sz w:val="24"/>
              </w:rPr>
            </w:pPr>
          </w:p>
        </w:tc>
      </w:tr>
      <w:tr w:rsidR="00C67EE5" w:rsidRPr="00560EC2" w14:paraId="70ABEFB3" w14:textId="77777777" w:rsidTr="00C67EE5">
        <w:tc>
          <w:tcPr>
            <w:tcW w:w="4530" w:type="dxa"/>
          </w:tcPr>
          <w:p w14:paraId="7246D576" w14:textId="77777777" w:rsidR="00C67EE5" w:rsidRPr="00560EC2" w:rsidRDefault="00C67EE5" w:rsidP="00B956BA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22780030" w14:textId="77777777" w:rsidR="00C67EE5" w:rsidRPr="00560EC2" w:rsidRDefault="00C67EE5" w:rsidP="00B956BA">
            <w:pPr>
              <w:bidi w:val="0"/>
              <w:jc w:val="right"/>
              <w:rPr>
                <w:sz w:val="24"/>
              </w:rPr>
            </w:pPr>
          </w:p>
        </w:tc>
      </w:tr>
      <w:tr w:rsidR="00C67EE5" w:rsidRPr="00560EC2" w14:paraId="5430611C" w14:textId="77777777" w:rsidTr="00C67EE5">
        <w:tc>
          <w:tcPr>
            <w:tcW w:w="4530" w:type="dxa"/>
          </w:tcPr>
          <w:p w14:paraId="0F17A40F" w14:textId="77777777" w:rsidR="00C67EE5" w:rsidRPr="00560EC2" w:rsidRDefault="00C67EE5" w:rsidP="00275D8D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18FD9B02" w14:textId="77777777" w:rsidR="00C67EE5" w:rsidRPr="00560EC2" w:rsidRDefault="00C67EE5" w:rsidP="00275D8D">
            <w:pPr>
              <w:bidi w:val="0"/>
              <w:jc w:val="right"/>
              <w:rPr>
                <w:sz w:val="24"/>
              </w:rPr>
            </w:pPr>
          </w:p>
        </w:tc>
      </w:tr>
    </w:tbl>
    <w:p w14:paraId="5F0A50A7" w14:textId="77777777" w:rsidR="00C67EE5" w:rsidRPr="00560EC2" w:rsidRDefault="00C67EE5" w:rsidP="00C67EE5">
      <w:pPr>
        <w:bidi w:val="0"/>
        <w:rPr>
          <w:sz w:val="24"/>
        </w:rPr>
      </w:pPr>
    </w:p>
    <w:p w14:paraId="29C4FC92" w14:textId="77777777" w:rsidR="00C67EE5" w:rsidRPr="00636C3A" w:rsidRDefault="00C67EE5" w:rsidP="00C67EE5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3.</w:t>
      </w:r>
      <w:r w:rsidRPr="00636C3A">
        <w:rPr>
          <w:rFonts w:hint="cs"/>
          <w:b/>
          <w:bCs/>
          <w:sz w:val="24"/>
          <w:rtl/>
        </w:rPr>
        <w:tab/>
        <w:t>תוצאות סקירת הנהלים והמסמכים:</w:t>
      </w:r>
      <w:r w:rsidR="001126A0" w:rsidRPr="00636C3A">
        <w:rPr>
          <w:b/>
          <w:bCs/>
          <w:sz w:val="24"/>
          <w:rtl/>
        </w:rPr>
        <w:tab/>
      </w:r>
      <w:r w:rsidR="001126A0" w:rsidRPr="00636C3A">
        <w:rPr>
          <w:b/>
          <w:bCs/>
          <w:sz w:val="24"/>
          <w:rtl/>
        </w:rPr>
        <w:tab/>
      </w:r>
    </w:p>
    <w:p w14:paraId="051A4815" w14:textId="77777777" w:rsidR="001126A0" w:rsidRPr="00636C3A" w:rsidRDefault="001126A0" w:rsidP="001126A0">
      <w:pPr>
        <w:jc w:val="right"/>
        <w:rPr>
          <w:b/>
          <w:bCs/>
          <w:sz w:val="24"/>
        </w:rPr>
      </w:pPr>
      <w:r w:rsidRPr="00636C3A">
        <w:rPr>
          <w:b/>
          <w:bCs/>
          <w:sz w:val="24"/>
        </w:rPr>
        <w:t>3. Screening procedures and documents results:</w:t>
      </w:r>
    </w:p>
    <w:p w14:paraId="5C4BF557" w14:textId="332B1F96" w:rsidR="00715FE8" w:rsidRPr="00560EC2" w:rsidRDefault="00622EE9" w:rsidP="00990C1C">
      <w:pPr>
        <w:spacing w:line="240" w:lineRule="auto"/>
        <w:rPr>
          <w:sz w:val="24"/>
          <w:rtl/>
        </w:rPr>
      </w:pPr>
      <w:r>
        <w:rPr>
          <w:sz w:val="24"/>
        </w:rPr>
        <w:sym w:font="Wingdings" w:char="F06F"/>
      </w:r>
      <w:r w:rsidR="00C844D5" w:rsidRPr="00560EC2"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>אין הערות לנהלים / מסמכים שנסקרו.</w:t>
      </w:r>
      <w:r w:rsidR="00F675E0" w:rsidRPr="00560EC2">
        <w:rPr>
          <w:rFonts w:hint="cs"/>
          <w:sz w:val="24"/>
          <w:rtl/>
        </w:rPr>
        <w:t xml:space="preserve">                 </w:t>
      </w:r>
    </w:p>
    <w:p w14:paraId="690FEEC8" w14:textId="77777777" w:rsidR="00406A6D" w:rsidRPr="00560EC2" w:rsidRDefault="00406A6D" w:rsidP="00990C1C">
      <w:pPr>
        <w:spacing w:line="240" w:lineRule="auto"/>
        <w:ind w:left="720"/>
        <w:rPr>
          <w:sz w:val="24"/>
          <w:rtl/>
        </w:rPr>
      </w:pPr>
    </w:p>
    <w:p w14:paraId="2348693E" w14:textId="186780C8" w:rsidR="00F675E0" w:rsidRPr="00560EC2" w:rsidRDefault="00622EE9" w:rsidP="00D82380">
      <w:pPr>
        <w:spacing w:line="240" w:lineRule="auto"/>
        <w:ind w:left="-2"/>
        <w:rPr>
          <w:sz w:val="24"/>
          <w:rtl/>
        </w:rPr>
      </w:pPr>
      <w:r>
        <w:rPr>
          <w:rFonts w:hint="cs"/>
          <w:sz w:val="24"/>
        </w:rPr>
        <w:sym w:font="Wingdings" w:char="F06F"/>
      </w:r>
      <w:r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>יש הערות לנהלים / מסמכים. הערות ידונו במהלך המבדק.</w:t>
      </w:r>
    </w:p>
    <w:p w14:paraId="2BFA294B" w14:textId="77777777" w:rsidR="00C844D5" w:rsidRPr="00560EC2" w:rsidRDefault="00F675E0" w:rsidP="00990C1C">
      <w:pPr>
        <w:spacing w:line="240" w:lineRule="auto"/>
        <w:ind w:left="720"/>
        <w:rPr>
          <w:sz w:val="24"/>
          <w:rtl/>
        </w:rPr>
      </w:pPr>
      <w:r w:rsidRPr="00560EC2">
        <w:rPr>
          <w:sz w:val="24"/>
        </w:rPr>
        <w:tab/>
      </w:r>
    </w:p>
    <w:p w14:paraId="370EFDCF" w14:textId="62849E85" w:rsidR="00C844D5" w:rsidRPr="00560EC2" w:rsidRDefault="00622EE9" w:rsidP="00680C18">
      <w:pPr>
        <w:spacing w:line="240" w:lineRule="auto"/>
        <w:rPr>
          <w:sz w:val="24"/>
          <w:rtl/>
        </w:rPr>
      </w:pPr>
      <w:r>
        <w:rPr>
          <w:sz w:val="24"/>
        </w:rPr>
        <w:sym w:font="Wingdings" w:char="F06F"/>
      </w:r>
      <w:r w:rsidR="00C844D5" w:rsidRPr="00560EC2"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 xml:space="preserve">יש הערות לנהלים / מסמכים. נשלחו לרשות בתאריך: </w:t>
      </w:r>
    </w:p>
    <w:p w14:paraId="552BC6B0" w14:textId="77777777" w:rsidR="00F21BCF" w:rsidRPr="00560EC2" w:rsidRDefault="00F21BCF" w:rsidP="00F21BCF">
      <w:pPr>
        <w:bidi w:val="0"/>
        <w:spacing w:line="240" w:lineRule="auto"/>
        <w:ind w:firstLine="720"/>
        <w:rPr>
          <w:sz w:val="24"/>
        </w:rPr>
      </w:pPr>
    </w:p>
    <w:p w14:paraId="0B723BA3" w14:textId="77777777" w:rsidR="00052CB1" w:rsidRDefault="00052CB1" w:rsidP="00990C1C">
      <w:pPr>
        <w:spacing w:line="240" w:lineRule="auto"/>
        <w:rPr>
          <w:sz w:val="24"/>
          <w:rtl/>
        </w:rPr>
      </w:pPr>
    </w:p>
    <w:p w14:paraId="4766C9F2" w14:textId="5CA8F121" w:rsidR="00D82380" w:rsidRDefault="00D82380">
      <w:pPr>
        <w:bidi w:val="0"/>
        <w:spacing w:after="200" w:line="276" w:lineRule="auto"/>
        <w:rPr>
          <w:sz w:val="24"/>
          <w:rtl/>
        </w:rPr>
      </w:pPr>
      <w:r>
        <w:rPr>
          <w:sz w:val="24"/>
          <w:rtl/>
        </w:rPr>
        <w:br w:type="page"/>
      </w:r>
    </w:p>
    <w:p w14:paraId="7EE7FDEE" w14:textId="250597DC" w:rsidR="00DD3C49" w:rsidRDefault="001126A0" w:rsidP="001126A0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lastRenderedPageBreak/>
        <w:t>4.</w:t>
      </w:r>
      <w:r w:rsidRPr="00636C3A">
        <w:rPr>
          <w:rFonts w:hint="cs"/>
          <w:b/>
          <w:bCs/>
          <w:sz w:val="24"/>
          <w:rtl/>
        </w:rPr>
        <w:tab/>
      </w:r>
      <w:r w:rsidR="00DD3C49">
        <w:rPr>
          <w:rFonts w:hint="cs"/>
          <w:b/>
          <w:bCs/>
          <w:sz w:val="24"/>
          <w:rtl/>
        </w:rPr>
        <w:t>נוכחות במבדק</w:t>
      </w:r>
    </w:p>
    <w:p w14:paraId="227A091A" w14:textId="60426EB0" w:rsidR="00DD3C49" w:rsidRPr="00DD3C49" w:rsidRDefault="00DD3C49" w:rsidP="00DD3C49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 xml:space="preserve">4. </w:t>
      </w:r>
      <w:r>
        <w:rPr>
          <w:b/>
          <w:bCs/>
          <w:sz w:val="24"/>
        </w:rPr>
        <w:t>Presence at the</w:t>
      </w:r>
      <w:r w:rsidRPr="00636C3A">
        <w:rPr>
          <w:b/>
          <w:bCs/>
          <w:sz w:val="24"/>
        </w:rPr>
        <w:t xml:space="preserve"> assessment:</w:t>
      </w:r>
    </w:p>
    <w:p w14:paraId="359ADF67" w14:textId="77777777" w:rsidR="00DD3C49" w:rsidRPr="0045429C" w:rsidRDefault="00DD3C49" w:rsidP="00DD3C49">
      <w:pPr>
        <w:spacing w:before="60"/>
        <w:rPr>
          <w:b/>
          <w:bCs/>
          <w:sz w:val="24"/>
          <w:rtl/>
        </w:rPr>
      </w:pPr>
    </w:p>
    <w:p w14:paraId="11795434" w14:textId="77777777" w:rsidR="00DD3C49" w:rsidRPr="0045429C" w:rsidRDefault="00DD3C49" w:rsidP="00DD3C49">
      <w:pPr>
        <w:spacing w:before="60"/>
        <w:rPr>
          <w:b/>
          <w:bCs/>
          <w:sz w:val="24"/>
          <w:rtl/>
        </w:rPr>
      </w:pPr>
      <w:r w:rsidRPr="0045429C">
        <w:rPr>
          <w:rFonts w:hint="eastAsia"/>
          <w:b/>
          <w:bCs/>
          <w:sz w:val="24"/>
          <w:rtl/>
        </w:rPr>
        <w:t>שם</w:t>
      </w:r>
      <w:r w:rsidRPr="0045429C">
        <w:rPr>
          <w:b/>
          <w:bCs/>
          <w:sz w:val="24"/>
          <w:rtl/>
        </w:rPr>
        <w:t xml:space="preserve"> </w:t>
      </w:r>
      <w:r w:rsidRPr="0045429C">
        <w:rPr>
          <w:rFonts w:hint="eastAsia"/>
          <w:b/>
          <w:bCs/>
          <w:sz w:val="24"/>
          <w:rtl/>
        </w:rPr>
        <w:t>ותפקיד</w:t>
      </w:r>
      <w:r w:rsidRPr="0045429C">
        <w:rPr>
          <w:b/>
          <w:bCs/>
          <w:sz w:val="24"/>
          <w:rtl/>
        </w:rPr>
        <w:t xml:space="preserve"> </w:t>
      </w:r>
      <w:r w:rsidRPr="0045429C">
        <w:rPr>
          <w:rFonts w:hint="eastAsia"/>
          <w:b/>
          <w:bCs/>
          <w:sz w:val="24"/>
          <w:rtl/>
        </w:rPr>
        <w:t>המשתתפים</w:t>
      </w:r>
      <w:r w:rsidRPr="0045429C">
        <w:rPr>
          <w:b/>
          <w:bCs/>
          <w:sz w:val="24"/>
          <w:rtl/>
        </w:rPr>
        <w:t xml:space="preserve"> </w:t>
      </w:r>
      <w:r w:rsidRPr="0045429C">
        <w:rPr>
          <w:rFonts w:hint="eastAsia"/>
          <w:b/>
          <w:bCs/>
          <w:sz w:val="24"/>
          <w:rtl/>
        </w:rPr>
        <w:t>מטעם</w:t>
      </w:r>
      <w:r w:rsidRPr="0045429C">
        <w:rPr>
          <w:b/>
          <w:bCs/>
          <w:sz w:val="24"/>
          <w:rtl/>
        </w:rPr>
        <w:t xml:space="preserve"> </w:t>
      </w:r>
      <w:r w:rsidRPr="0045429C">
        <w:rPr>
          <w:rFonts w:hint="eastAsia"/>
          <w:b/>
          <w:bCs/>
          <w:sz w:val="24"/>
          <w:rtl/>
        </w:rPr>
        <w:t>המעבדה</w:t>
      </w:r>
      <w:r w:rsidRPr="0045429C">
        <w:rPr>
          <w:b/>
          <w:bCs/>
          <w:sz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4725"/>
        <w:gridCol w:w="1116"/>
        <w:gridCol w:w="1030"/>
      </w:tblGrid>
      <w:tr w:rsidR="007931D3" w:rsidRPr="00EA335C" w14:paraId="2D2CA9F3" w14:textId="77777777" w:rsidTr="00E82C53">
        <w:trPr>
          <w:jc w:val="center"/>
        </w:trPr>
        <w:tc>
          <w:tcPr>
            <w:tcW w:w="2497" w:type="dxa"/>
          </w:tcPr>
          <w:p w14:paraId="78C0BAD6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  <w:r w:rsidRPr="00EA335C">
              <w:rPr>
                <w:b/>
                <w:bCs/>
                <w:sz w:val="24"/>
                <w:rtl/>
              </w:rPr>
              <w:t>שם</w:t>
            </w:r>
          </w:p>
        </w:tc>
        <w:tc>
          <w:tcPr>
            <w:tcW w:w="5454" w:type="dxa"/>
          </w:tcPr>
          <w:p w14:paraId="14CCA153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  <w:r w:rsidRPr="00EA335C">
              <w:rPr>
                <w:b/>
                <w:bCs/>
                <w:sz w:val="24"/>
                <w:rtl/>
              </w:rPr>
              <w:t>תפקיד</w:t>
            </w:r>
          </w:p>
          <w:p w14:paraId="0955B11E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</w:p>
          <w:p w14:paraId="377875B6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</w:p>
          <w:p w14:paraId="2348883B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  <w:lang w:eastAsia="ja-JP"/>
              </w:rPr>
            </w:pPr>
          </w:p>
        </w:tc>
        <w:tc>
          <w:tcPr>
            <w:tcW w:w="1170" w:type="dxa"/>
          </w:tcPr>
          <w:p w14:paraId="309F135B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rtl/>
              </w:rPr>
            </w:pPr>
            <w:r w:rsidRPr="00EA335C">
              <w:rPr>
                <w:b/>
                <w:bCs/>
                <w:sz w:val="24"/>
                <w:rtl/>
              </w:rPr>
              <w:t>מפגש פתיחה</w:t>
            </w:r>
          </w:p>
          <w:p w14:paraId="61B64E51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  <w:lang w:eastAsia="ja-JP"/>
              </w:rPr>
            </w:pPr>
          </w:p>
        </w:tc>
        <w:tc>
          <w:tcPr>
            <w:tcW w:w="1074" w:type="dxa"/>
          </w:tcPr>
          <w:p w14:paraId="29E76579" w14:textId="77777777" w:rsidR="007931D3" w:rsidRPr="00EA335C" w:rsidRDefault="007931D3" w:rsidP="00E82C53">
            <w:pPr>
              <w:jc w:val="center"/>
              <w:rPr>
                <w:b/>
                <w:bCs/>
                <w:sz w:val="24"/>
              </w:rPr>
            </w:pPr>
            <w:r w:rsidRPr="00EA335C">
              <w:rPr>
                <w:b/>
                <w:bCs/>
                <w:sz w:val="24"/>
                <w:rtl/>
              </w:rPr>
              <w:t>מפגש הסיום</w:t>
            </w:r>
          </w:p>
        </w:tc>
      </w:tr>
      <w:tr w:rsidR="007931D3" w:rsidRPr="0035736B" w14:paraId="7E17CF6A" w14:textId="77777777" w:rsidTr="00E82C53">
        <w:trPr>
          <w:jc w:val="center"/>
        </w:trPr>
        <w:tc>
          <w:tcPr>
            <w:tcW w:w="2497" w:type="dxa"/>
          </w:tcPr>
          <w:p w14:paraId="2580A4B3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5454" w:type="dxa"/>
          </w:tcPr>
          <w:p w14:paraId="533B1D33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70" w:type="dxa"/>
          </w:tcPr>
          <w:p w14:paraId="1DDC13E2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74" w:type="dxa"/>
          </w:tcPr>
          <w:p w14:paraId="1EF37D3A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590F525E" w14:textId="77777777" w:rsidTr="00E82C53">
        <w:trPr>
          <w:jc w:val="center"/>
        </w:trPr>
        <w:tc>
          <w:tcPr>
            <w:tcW w:w="2497" w:type="dxa"/>
          </w:tcPr>
          <w:p w14:paraId="727D224C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5454" w:type="dxa"/>
          </w:tcPr>
          <w:p w14:paraId="4599A323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70" w:type="dxa"/>
          </w:tcPr>
          <w:p w14:paraId="3214545A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74" w:type="dxa"/>
          </w:tcPr>
          <w:p w14:paraId="50F4C3FB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0312C123" w14:textId="77777777" w:rsidTr="00E82C53">
        <w:trPr>
          <w:jc w:val="center"/>
        </w:trPr>
        <w:tc>
          <w:tcPr>
            <w:tcW w:w="2497" w:type="dxa"/>
          </w:tcPr>
          <w:p w14:paraId="3BD7C65A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5454" w:type="dxa"/>
          </w:tcPr>
          <w:p w14:paraId="5FE13B3E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70" w:type="dxa"/>
          </w:tcPr>
          <w:p w14:paraId="5EAA9D7A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74" w:type="dxa"/>
          </w:tcPr>
          <w:p w14:paraId="526836FF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20006748" w14:textId="77777777" w:rsidTr="00E82C53">
        <w:trPr>
          <w:jc w:val="center"/>
        </w:trPr>
        <w:tc>
          <w:tcPr>
            <w:tcW w:w="2497" w:type="dxa"/>
          </w:tcPr>
          <w:p w14:paraId="01880FCB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5454" w:type="dxa"/>
          </w:tcPr>
          <w:p w14:paraId="5BD29B70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70" w:type="dxa"/>
          </w:tcPr>
          <w:p w14:paraId="39A20D78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74" w:type="dxa"/>
          </w:tcPr>
          <w:p w14:paraId="18EB9002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  <w:tr w:rsidR="007931D3" w:rsidRPr="0035736B" w14:paraId="0AECE455" w14:textId="77777777" w:rsidTr="00E82C53">
        <w:trPr>
          <w:jc w:val="center"/>
        </w:trPr>
        <w:tc>
          <w:tcPr>
            <w:tcW w:w="2497" w:type="dxa"/>
          </w:tcPr>
          <w:p w14:paraId="4A8704BB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5454" w:type="dxa"/>
          </w:tcPr>
          <w:p w14:paraId="38CD5007" w14:textId="77777777" w:rsidR="007931D3" w:rsidRPr="0035736B" w:rsidRDefault="007931D3" w:rsidP="00E82C53">
            <w:pPr>
              <w:spacing w:line="276" w:lineRule="auto"/>
            </w:pPr>
          </w:p>
        </w:tc>
        <w:tc>
          <w:tcPr>
            <w:tcW w:w="1170" w:type="dxa"/>
          </w:tcPr>
          <w:p w14:paraId="3783EB12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  <w:tc>
          <w:tcPr>
            <w:tcW w:w="1074" w:type="dxa"/>
          </w:tcPr>
          <w:p w14:paraId="5ADDD2CD" w14:textId="77777777" w:rsidR="007931D3" w:rsidRPr="0035736B" w:rsidRDefault="007931D3" w:rsidP="00E82C53">
            <w:pPr>
              <w:spacing w:line="276" w:lineRule="auto"/>
              <w:jc w:val="center"/>
            </w:pPr>
          </w:p>
        </w:tc>
      </w:tr>
    </w:tbl>
    <w:p w14:paraId="5F81CDFB" w14:textId="77777777" w:rsidR="00DD3C49" w:rsidRDefault="00DD3C49" w:rsidP="001126A0">
      <w:pPr>
        <w:rPr>
          <w:b/>
          <w:bCs/>
          <w:sz w:val="24"/>
          <w:rtl/>
        </w:rPr>
      </w:pPr>
      <w:bookmarkStart w:id="0" w:name="_GoBack"/>
      <w:bookmarkEnd w:id="0"/>
    </w:p>
    <w:p w14:paraId="4D5E2E71" w14:textId="71649985" w:rsidR="001126A0" w:rsidRPr="00636C3A" w:rsidRDefault="00DD3C49" w:rsidP="001126A0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5. </w:t>
      </w:r>
      <w:r w:rsidR="001126A0" w:rsidRPr="00636C3A">
        <w:rPr>
          <w:rFonts w:hint="cs"/>
          <w:b/>
          <w:bCs/>
          <w:sz w:val="24"/>
          <w:rtl/>
        </w:rPr>
        <w:t>עובדים / נושאים אשר נצפו במהלך המבדק:</w:t>
      </w:r>
    </w:p>
    <w:p w14:paraId="3128839D" w14:textId="4063AFED" w:rsidR="00052CB1" w:rsidRPr="00636C3A" w:rsidRDefault="00DD3C49" w:rsidP="00052CB1">
      <w:pPr>
        <w:bidi w:val="0"/>
        <w:rPr>
          <w:b/>
          <w:bCs/>
          <w:sz w:val="24"/>
        </w:rPr>
      </w:pPr>
      <w:r>
        <w:rPr>
          <w:rFonts w:hint="cs"/>
          <w:b/>
          <w:bCs/>
          <w:sz w:val="24"/>
          <w:rtl/>
        </w:rPr>
        <w:t>5</w:t>
      </w:r>
      <w:r w:rsidR="00052CB1" w:rsidRPr="00636C3A">
        <w:rPr>
          <w:b/>
          <w:bCs/>
          <w:sz w:val="24"/>
        </w:rPr>
        <w:t xml:space="preserve">. </w:t>
      </w:r>
      <w:r w:rsidR="00052CB1" w:rsidRPr="00636C3A">
        <w:rPr>
          <w:rFonts w:hint="cs"/>
          <w:b/>
          <w:bCs/>
          <w:sz w:val="24"/>
        </w:rPr>
        <w:t>E</w:t>
      </w:r>
      <w:r w:rsidR="00052CB1" w:rsidRPr="00636C3A">
        <w:rPr>
          <w:b/>
          <w:bCs/>
          <w:sz w:val="24"/>
        </w:rPr>
        <w:t>mployees / subjects that were witnessed during assessment:</w:t>
      </w:r>
    </w:p>
    <w:p w14:paraId="7A4DDA59" w14:textId="77777777" w:rsidR="00052CB1" w:rsidRPr="00560EC2" w:rsidRDefault="00052CB1" w:rsidP="00052CB1">
      <w:pPr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52CB1" w:rsidRPr="00560EC2" w14:paraId="6FB4A9BD" w14:textId="77777777" w:rsidTr="00052CB1">
        <w:tc>
          <w:tcPr>
            <w:tcW w:w="2265" w:type="dxa"/>
          </w:tcPr>
          <w:p w14:paraId="17BE9101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העובד / נושא</w:t>
            </w:r>
          </w:p>
          <w:p w14:paraId="04CD92D5" w14:textId="77777777" w:rsidR="00052CB1" w:rsidRPr="00560EC2" w:rsidRDefault="00052CB1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Name of Employee / Subject</w:t>
            </w:r>
          </w:p>
        </w:tc>
        <w:tc>
          <w:tcPr>
            <w:tcW w:w="2265" w:type="dxa"/>
          </w:tcPr>
          <w:p w14:paraId="5D86A315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הבדיקה / פעילות</w:t>
            </w:r>
          </w:p>
          <w:p w14:paraId="112B5531" w14:textId="77777777" w:rsidR="00052CB1" w:rsidRPr="00560EC2" w:rsidRDefault="00052CB1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Name of test activity</w:t>
            </w:r>
          </w:p>
        </w:tc>
        <w:tc>
          <w:tcPr>
            <w:tcW w:w="2265" w:type="dxa"/>
          </w:tcPr>
          <w:p w14:paraId="466FF63E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מספר הנוהל</w:t>
            </w:r>
          </w:p>
          <w:p w14:paraId="50468044" w14:textId="77777777" w:rsidR="00F22414" w:rsidRPr="00560EC2" w:rsidRDefault="00F22414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Procedure's number</w:t>
            </w:r>
          </w:p>
        </w:tc>
        <w:tc>
          <w:tcPr>
            <w:tcW w:w="2265" w:type="dxa"/>
          </w:tcPr>
          <w:p w14:paraId="3BB37F14" w14:textId="77777777" w:rsidR="00052CB1" w:rsidRPr="00560EC2" w:rsidRDefault="00F22414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הערות</w:t>
            </w:r>
          </w:p>
          <w:p w14:paraId="701EFBF4" w14:textId="77777777" w:rsidR="00F22414" w:rsidRPr="00560EC2" w:rsidRDefault="00F22414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Comments</w:t>
            </w:r>
          </w:p>
        </w:tc>
      </w:tr>
      <w:tr w:rsidR="00052CB1" w:rsidRPr="00560EC2" w14:paraId="589132FD" w14:textId="77777777" w:rsidTr="00052CB1">
        <w:tc>
          <w:tcPr>
            <w:tcW w:w="2265" w:type="dxa"/>
          </w:tcPr>
          <w:p w14:paraId="00E0994C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43659FCC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CB02EE0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7E031D8A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052CB1" w:rsidRPr="00560EC2" w14:paraId="1259066C" w14:textId="77777777" w:rsidTr="00052CB1">
        <w:tc>
          <w:tcPr>
            <w:tcW w:w="2265" w:type="dxa"/>
          </w:tcPr>
          <w:p w14:paraId="555DF77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0EC5F9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71CBE69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04C19AB7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052CB1" w:rsidRPr="00560EC2" w14:paraId="0D49AB20" w14:textId="77777777" w:rsidTr="00052CB1">
        <w:tc>
          <w:tcPr>
            <w:tcW w:w="2265" w:type="dxa"/>
          </w:tcPr>
          <w:p w14:paraId="7C580997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874D413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4F8BE3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5A6DBC4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6E4AF7" w:rsidRPr="00560EC2" w14:paraId="6A12A1AF" w14:textId="77777777" w:rsidTr="00052CB1">
        <w:tc>
          <w:tcPr>
            <w:tcW w:w="2265" w:type="dxa"/>
          </w:tcPr>
          <w:p w14:paraId="3484A243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F51BDE1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DEE3CE6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7A32D6E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</w:tr>
      <w:tr w:rsidR="006E4AF7" w:rsidRPr="00560EC2" w14:paraId="1E5CB9DB" w14:textId="77777777" w:rsidTr="00052CB1">
        <w:tc>
          <w:tcPr>
            <w:tcW w:w="2265" w:type="dxa"/>
          </w:tcPr>
          <w:p w14:paraId="2777781C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D4798FF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EC54BC6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61F8BC4D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</w:tr>
    </w:tbl>
    <w:p w14:paraId="5E369196" w14:textId="77777777" w:rsidR="00052CB1" w:rsidRPr="00560EC2" w:rsidRDefault="00052CB1" w:rsidP="00052CB1">
      <w:pPr>
        <w:rPr>
          <w:sz w:val="24"/>
          <w:rtl/>
        </w:rPr>
      </w:pPr>
    </w:p>
    <w:p w14:paraId="6E7C12B6" w14:textId="61B1913A" w:rsidR="00F22414" w:rsidRPr="00636C3A" w:rsidRDefault="00DD3C49" w:rsidP="00052CB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6</w:t>
      </w:r>
      <w:r w:rsidR="00F22414" w:rsidRPr="00636C3A">
        <w:rPr>
          <w:rFonts w:hint="cs"/>
          <w:b/>
          <w:bCs/>
          <w:sz w:val="24"/>
          <w:rtl/>
        </w:rPr>
        <w:t>.</w:t>
      </w:r>
      <w:r w:rsidR="00F22414" w:rsidRPr="00636C3A">
        <w:rPr>
          <w:rFonts w:hint="cs"/>
          <w:b/>
          <w:bCs/>
          <w:sz w:val="24"/>
          <w:rtl/>
        </w:rPr>
        <w:tab/>
        <w:t>דגשים לדו"ח המבדק:</w:t>
      </w:r>
    </w:p>
    <w:p w14:paraId="28E6CD8D" w14:textId="23B3EC41" w:rsidR="00F22414" w:rsidRPr="00636C3A" w:rsidRDefault="00DD3C49" w:rsidP="00F22414">
      <w:pPr>
        <w:jc w:val="right"/>
        <w:rPr>
          <w:b/>
          <w:bCs/>
          <w:sz w:val="24"/>
          <w:rtl/>
        </w:rPr>
      </w:pPr>
      <w:r>
        <w:rPr>
          <w:b/>
          <w:bCs/>
          <w:sz w:val="24"/>
        </w:rPr>
        <w:t>6</w:t>
      </w:r>
      <w:r w:rsidR="00F22414" w:rsidRPr="00636C3A">
        <w:rPr>
          <w:b/>
          <w:bCs/>
          <w:sz w:val="24"/>
        </w:rPr>
        <w:t xml:space="preserve">. Assessment's Report emphasis points: </w:t>
      </w:r>
    </w:p>
    <w:p w14:paraId="1E7D813D" w14:textId="6877968F" w:rsidR="00680C18" w:rsidRPr="00680C18" w:rsidRDefault="00F22414" w:rsidP="006E4AF7">
      <w:pPr>
        <w:pStyle w:val="Heading2"/>
        <w:numPr>
          <w:ilvl w:val="0"/>
          <w:numId w:val="0"/>
        </w:numPr>
        <w:ind w:right="90"/>
        <w:rPr>
          <w:rtl/>
        </w:rPr>
      </w:pPr>
      <w:r w:rsidRPr="00560EC2">
        <w:rPr>
          <w:rFonts w:hint="cs"/>
          <w:b w:val="0"/>
          <w:bCs w:val="0"/>
          <w:szCs w:val="24"/>
          <w:rtl/>
        </w:rPr>
        <w:t>האם התרשמת כי עובדי הארגון הציגו ידע מתאים לשיט</w:t>
      </w:r>
      <w:r w:rsidR="006E4AF7">
        <w:rPr>
          <w:rFonts w:hint="cs"/>
          <w:b w:val="0"/>
          <w:bCs w:val="0"/>
          <w:szCs w:val="24"/>
          <w:rtl/>
        </w:rPr>
        <w:t xml:space="preserve">ות שנצפו ומודעים למגבלות השיטות </w:t>
      </w:r>
      <w:r w:rsidRPr="00560EC2">
        <w:rPr>
          <w:rFonts w:hint="cs"/>
          <w:b w:val="0"/>
          <w:bCs w:val="0"/>
          <w:szCs w:val="24"/>
          <w:rtl/>
        </w:rPr>
        <w:t>שבצעו?</w:t>
      </w:r>
      <w:r w:rsidR="00D82380" w:rsidDel="00D82380">
        <w:rPr>
          <w:b w:val="0"/>
          <w:bCs w:val="0"/>
          <w:szCs w:val="24"/>
          <w:rtl/>
        </w:rPr>
        <w:t xml:space="preserve"> </w:t>
      </w:r>
    </w:p>
    <w:p w14:paraId="638A997B" w14:textId="38DEF205" w:rsidR="008F611E" w:rsidRDefault="008F611E" w:rsidP="008F611E">
      <w:pPr>
        <w:jc w:val="both"/>
        <w:rPr>
          <w:sz w:val="24"/>
          <w:rtl/>
        </w:rPr>
      </w:pPr>
      <w:r w:rsidRPr="00560EC2">
        <w:rPr>
          <w:rFonts w:hint="cs"/>
          <w:sz w:val="24"/>
          <w:rtl/>
        </w:rPr>
        <w:t>להתרשמות הבודקים מראשי התחומים, האם הם בעלי</w:t>
      </w:r>
      <w:r w:rsidR="00C14138">
        <w:rPr>
          <w:rFonts w:hint="cs"/>
          <w:sz w:val="24"/>
          <w:rtl/>
        </w:rPr>
        <w:t xml:space="preserve"> השכלה/ הדרכה/ידע טכני/מיומנות/ניסיון</w:t>
      </w:r>
      <w:r w:rsidRPr="00560EC2">
        <w:rPr>
          <w:rFonts w:hint="cs"/>
          <w:sz w:val="24"/>
          <w:rtl/>
        </w:rPr>
        <w:t xml:space="preserve"> </w:t>
      </w:r>
      <w:r w:rsidR="00C14138" w:rsidRPr="00560EC2">
        <w:rPr>
          <w:rFonts w:hint="cs"/>
          <w:sz w:val="24"/>
          <w:rtl/>
        </w:rPr>
        <w:t>מתאימ</w:t>
      </w:r>
      <w:r w:rsidR="00C14138">
        <w:rPr>
          <w:rFonts w:hint="cs"/>
          <w:sz w:val="24"/>
          <w:rtl/>
        </w:rPr>
        <w:t>ים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6.2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5.1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8999"/>
      </w:tblGrid>
      <w:tr w:rsidR="00E47BE9" w14:paraId="7017A73E" w14:textId="77777777" w:rsidTr="00DD3C49">
        <w:tc>
          <w:tcPr>
            <w:tcW w:w="8999" w:type="dxa"/>
          </w:tcPr>
          <w:p w14:paraId="4F905B9E" w14:textId="090D0B10" w:rsidR="00E47BE9" w:rsidRDefault="00E47BE9" w:rsidP="00680C18">
            <w:pPr>
              <w:rPr>
                <w:rtl/>
              </w:rPr>
            </w:pPr>
            <w:bookmarkStart w:id="1" w:name="_Hlk512503999"/>
          </w:p>
        </w:tc>
      </w:tr>
      <w:tr w:rsidR="00E47BE9" w14:paraId="53377106" w14:textId="77777777" w:rsidTr="00DD3C49">
        <w:tc>
          <w:tcPr>
            <w:tcW w:w="8999" w:type="dxa"/>
          </w:tcPr>
          <w:p w14:paraId="5677F679" w14:textId="1D872D7D" w:rsidR="00E47BE9" w:rsidRDefault="00E47BE9" w:rsidP="00680C18">
            <w:pPr>
              <w:rPr>
                <w:rtl/>
              </w:rPr>
            </w:pPr>
            <w:bookmarkStart w:id="2" w:name="_Hlk512503756"/>
          </w:p>
        </w:tc>
      </w:tr>
      <w:tr w:rsidR="00E47BE9" w14:paraId="0E0DE428" w14:textId="77777777" w:rsidTr="00DD3C49">
        <w:tc>
          <w:tcPr>
            <w:tcW w:w="8999" w:type="dxa"/>
          </w:tcPr>
          <w:p w14:paraId="10F7D0B2" w14:textId="327C30C5" w:rsidR="00E47BE9" w:rsidRDefault="00E47BE9" w:rsidP="00680C18">
            <w:pPr>
              <w:rPr>
                <w:rtl/>
              </w:rPr>
            </w:pPr>
          </w:p>
        </w:tc>
      </w:tr>
      <w:bookmarkEnd w:id="1"/>
      <w:bookmarkEnd w:id="2"/>
    </w:tbl>
    <w:p w14:paraId="04D7381D" w14:textId="77777777" w:rsidR="00680C18" w:rsidRPr="00560EC2" w:rsidRDefault="00680C18" w:rsidP="008F611E">
      <w:pPr>
        <w:jc w:val="both"/>
        <w:rPr>
          <w:sz w:val="24"/>
          <w:rtl/>
        </w:rPr>
      </w:pPr>
    </w:p>
    <w:p w14:paraId="0A837F0E" w14:textId="11A1E661" w:rsidR="00E70BA0" w:rsidRDefault="0044348B" w:rsidP="00E47BE9">
      <w:pPr>
        <w:rPr>
          <w:sz w:val="24"/>
          <w:rtl/>
        </w:rPr>
      </w:pPr>
      <w:r w:rsidRPr="00560EC2">
        <w:rPr>
          <w:rFonts w:hint="cs"/>
          <w:sz w:val="24"/>
          <w:rtl/>
        </w:rPr>
        <w:t>האם תנאי סביבה הולמים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6.3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5.2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8999"/>
      </w:tblGrid>
      <w:tr w:rsidR="00E70BA0" w14:paraId="40420476" w14:textId="77777777" w:rsidTr="00CE0D6B">
        <w:tc>
          <w:tcPr>
            <w:tcW w:w="8999" w:type="dxa"/>
          </w:tcPr>
          <w:p w14:paraId="2EA30D4D" w14:textId="77777777" w:rsidR="00E70BA0" w:rsidRDefault="00E70BA0" w:rsidP="00CE0D6B">
            <w:pPr>
              <w:rPr>
                <w:rtl/>
              </w:rPr>
            </w:pPr>
          </w:p>
        </w:tc>
      </w:tr>
      <w:tr w:rsidR="00E47BE9" w14:paraId="5640791C" w14:textId="77777777" w:rsidTr="00CE0D6B">
        <w:tc>
          <w:tcPr>
            <w:tcW w:w="8999" w:type="dxa"/>
          </w:tcPr>
          <w:p w14:paraId="066E730D" w14:textId="77777777" w:rsidR="00E47BE9" w:rsidRDefault="00E47BE9" w:rsidP="00CE0D6B">
            <w:pPr>
              <w:rPr>
                <w:rtl/>
              </w:rPr>
            </w:pPr>
          </w:p>
        </w:tc>
      </w:tr>
      <w:tr w:rsidR="00E47BE9" w14:paraId="4C2E05D7" w14:textId="77777777" w:rsidTr="00CE0D6B">
        <w:tc>
          <w:tcPr>
            <w:tcW w:w="8999" w:type="dxa"/>
          </w:tcPr>
          <w:p w14:paraId="14D1B589" w14:textId="77777777" w:rsidR="00E47BE9" w:rsidRDefault="00E47BE9" w:rsidP="00CE0D6B">
            <w:pPr>
              <w:rPr>
                <w:rtl/>
              </w:rPr>
            </w:pPr>
          </w:p>
        </w:tc>
      </w:tr>
    </w:tbl>
    <w:p w14:paraId="09343E91" w14:textId="5896BFCA" w:rsidR="00C14138" w:rsidRDefault="00C14138" w:rsidP="006E4AF7">
      <w:pPr>
        <w:rPr>
          <w:sz w:val="24"/>
        </w:rPr>
      </w:pPr>
    </w:p>
    <w:p w14:paraId="5A5A647D" w14:textId="0B0FDE46" w:rsidR="0044348B" w:rsidRDefault="00511387" w:rsidP="0044348B">
      <w:pPr>
        <w:rPr>
          <w:sz w:val="24"/>
          <w:rtl/>
        </w:rPr>
      </w:pPr>
      <w:r w:rsidRPr="00560EC2">
        <w:rPr>
          <w:rFonts w:hint="cs"/>
          <w:sz w:val="24"/>
          <w:rtl/>
        </w:rPr>
        <w:t xml:space="preserve">האם התרשמת כי מסמכי הארגון שהוצגו </w:t>
      </w:r>
      <w:r w:rsidRPr="00E47BE9">
        <w:rPr>
          <w:rFonts w:hint="eastAsia"/>
          <w:sz w:val="24"/>
          <w:rtl/>
        </w:rPr>
        <w:t>מתאימים</w:t>
      </w:r>
      <w:r w:rsidRPr="00E47BE9">
        <w:rPr>
          <w:sz w:val="24"/>
          <w:rtl/>
        </w:rPr>
        <w:t xml:space="preserve"> </w:t>
      </w:r>
      <w:r w:rsidRPr="00E47BE9">
        <w:rPr>
          <w:rFonts w:hint="eastAsia"/>
          <w:sz w:val="24"/>
          <w:rtl/>
        </w:rPr>
        <w:t>וברורים</w:t>
      </w:r>
      <w:r w:rsidRPr="00560EC2">
        <w:rPr>
          <w:rFonts w:hint="cs"/>
          <w:sz w:val="24"/>
          <w:rtl/>
        </w:rPr>
        <w:t xml:space="preserve"> לשיטות שנבדקו במבדק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8.3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4.3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6" w:type="dxa"/>
        <w:tblLook w:val="04A0" w:firstRow="1" w:lastRow="0" w:firstColumn="1" w:lastColumn="0" w:noHBand="0" w:noVBand="1"/>
      </w:tblPr>
      <w:tblGrid>
        <w:gridCol w:w="8994"/>
      </w:tblGrid>
      <w:tr w:rsidR="00E47BE9" w14:paraId="2F3349F9" w14:textId="77777777" w:rsidTr="00DD3C49">
        <w:tc>
          <w:tcPr>
            <w:tcW w:w="8994" w:type="dxa"/>
          </w:tcPr>
          <w:p w14:paraId="70FCD98F" w14:textId="7ACEDE65" w:rsidR="00E47BE9" w:rsidRDefault="00E47BE9" w:rsidP="00CE0D6B">
            <w:pPr>
              <w:rPr>
                <w:rtl/>
              </w:rPr>
            </w:pPr>
          </w:p>
        </w:tc>
      </w:tr>
      <w:tr w:rsidR="00E47BE9" w14:paraId="04765999" w14:textId="77777777" w:rsidTr="00DD3C49">
        <w:tc>
          <w:tcPr>
            <w:tcW w:w="8994" w:type="dxa"/>
          </w:tcPr>
          <w:p w14:paraId="4DCE7549" w14:textId="1F29C23A" w:rsidR="00E47BE9" w:rsidRDefault="00E47BE9" w:rsidP="00CE0D6B">
            <w:pPr>
              <w:rPr>
                <w:rtl/>
              </w:rPr>
            </w:pPr>
          </w:p>
        </w:tc>
      </w:tr>
      <w:tr w:rsidR="00E47BE9" w14:paraId="36D41AEC" w14:textId="77777777" w:rsidTr="00DD3C49">
        <w:tc>
          <w:tcPr>
            <w:tcW w:w="8994" w:type="dxa"/>
          </w:tcPr>
          <w:p w14:paraId="0A3F3B56" w14:textId="19BEFD80" w:rsidR="00E47BE9" w:rsidRDefault="00E47BE9" w:rsidP="00CE0D6B">
            <w:pPr>
              <w:rPr>
                <w:rtl/>
              </w:rPr>
            </w:pPr>
          </w:p>
        </w:tc>
      </w:tr>
    </w:tbl>
    <w:p w14:paraId="30522385" w14:textId="77777777" w:rsidR="00680C18" w:rsidRPr="00560EC2" w:rsidRDefault="00680C18" w:rsidP="0044348B">
      <w:pPr>
        <w:rPr>
          <w:sz w:val="24"/>
          <w:rtl/>
        </w:rPr>
      </w:pPr>
    </w:p>
    <w:p w14:paraId="61B83AFD" w14:textId="65725DB0" w:rsidR="00245E6A" w:rsidRPr="00560EC2" w:rsidRDefault="00245E6A" w:rsidP="00245E6A">
      <w:pPr>
        <w:spacing w:line="240" w:lineRule="auto"/>
        <w:ind w:left="26"/>
        <w:rPr>
          <w:rFonts w:ascii="Arial" w:eastAsia="Calibri" w:hAnsi="Arial"/>
          <w:sz w:val="24"/>
          <w:rtl/>
        </w:rPr>
      </w:pPr>
      <w:r w:rsidRPr="00560EC2">
        <w:rPr>
          <w:rFonts w:ascii="Arial" w:eastAsia="Calibri" w:hAnsi="Arial"/>
          <w:sz w:val="24"/>
          <w:rtl/>
        </w:rPr>
        <w:t xml:space="preserve">האם </w:t>
      </w:r>
      <w:r>
        <w:rPr>
          <w:rFonts w:ascii="Arial" w:eastAsia="Calibri" w:hAnsi="Arial" w:hint="cs"/>
          <w:sz w:val="24"/>
          <w:rtl/>
        </w:rPr>
        <w:t>שינוע פריטים בוצע כנדרש בתקן</w:t>
      </w:r>
      <w:r w:rsidRPr="00560EC2">
        <w:rPr>
          <w:rFonts w:ascii="Arial" w:eastAsia="Calibri" w:hAnsi="Arial"/>
          <w:sz w:val="24"/>
          <w:rtl/>
        </w:rPr>
        <w:t xml:space="preserve">? נא </w:t>
      </w:r>
      <w:r>
        <w:rPr>
          <w:rFonts w:ascii="Arial" w:eastAsia="Calibri" w:hAnsi="Arial" w:hint="cs"/>
          <w:sz w:val="24"/>
          <w:rtl/>
        </w:rPr>
        <w:t>לפרט</w:t>
      </w:r>
      <w:r w:rsidRPr="00560EC2">
        <w:rPr>
          <w:rFonts w:ascii="Arial" w:eastAsia="Calibri" w:hAnsi="Arial"/>
          <w:sz w:val="24"/>
          <w:rtl/>
        </w:rPr>
        <w:t xml:space="preserve">. 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>סעיף 7.4 בתקן 17025</w:t>
      </w:r>
      <w:r>
        <w:rPr>
          <w:rFonts w:hint="cs"/>
          <w:sz w:val="24"/>
          <w:rtl/>
        </w:rPr>
        <w:t xml:space="preserve">, </w:t>
      </w:r>
      <w:r>
        <w:rPr>
          <w:rFonts w:hint="cs"/>
          <w:rtl/>
        </w:rPr>
        <w:t>סעיף 7.2,6.2 בתקן 17020</w:t>
      </w:r>
      <w:r>
        <w:rPr>
          <w:rFonts w:hint="cs"/>
          <w:sz w:val="24"/>
          <w:rtl/>
        </w:rPr>
        <w:t>,</w:t>
      </w:r>
      <w:r w:rsidRPr="00E47BE9">
        <w:rPr>
          <w:rFonts w:hint="cs"/>
          <w:rtl/>
        </w:rPr>
        <w:t xml:space="preserve"> </w:t>
      </w:r>
      <w:r>
        <w:rPr>
          <w:rFonts w:hint="cs"/>
          <w:rtl/>
        </w:rPr>
        <w:t>סעיף 5.4 בתקן 15189</w:t>
      </w:r>
      <w:r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B56D225" w14:textId="77777777" w:rsidTr="00DD3C49">
        <w:tc>
          <w:tcPr>
            <w:tcW w:w="9060" w:type="dxa"/>
          </w:tcPr>
          <w:p w14:paraId="73BBEBED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5558E41C" w14:textId="77777777" w:rsidTr="00DD3C49">
        <w:tc>
          <w:tcPr>
            <w:tcW w:w="9060" w:type="dxa"/>
          </w:tcPr>
          <w:p w14:paraId="1CC8906A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388FD478" w14:textId="77777777" w:rsidTr="00DD3C49">
        <w:tc>
          <w:tcPr>
            <w:tcW w:w="9060" w:type="dxa"/>
          </w:tcPr>
          <w:p w14:paraId="4E33E974" w14:textId="77777777" w:rsidR="00245E6A" w:rsidRDefault="00245E6A" w:rsidP="00DD3C49">
            <w:pPr>
              <w:rPr>
                <w:rtl/>
              </w:rPr>
            </w:pPr>
          </w:p>
        </w:tc>
      </w:tr>
    </w:tbl>
    <w:p w14:paraId="1BA8DC4F" w14:textId="2019BD41" w:rsidR="00245E6A" w:rsidRDefault="00245E6A" w:rsidP="00992A3D">
      <w:pPr>
        <w:spacing w:line="240" w:lineRule="auto"/>
        <w:rPr>
          <w:rFonts w:ascii="Arial" w:eastAsia="Calibri" w:hAnsi="Arial"/>
          <w:sz w:val="24"/>
          <w:rtl/>
        </w:rPr>
      </w:pPr>
    </w:p>
    <w:p w14:paraId="7EA9E220" w14:textId="115A5222" w:rsidR="00AC2FB7" w:rsidRPr="00560EC2" w:rsidRDefault="00AC2FB7" w:rsidP="00AC2FB7">
      <w:pPr>
        <w:spacing w:line="240" w:lineRule="auto"/>
        <w:ind w:left="26"/>
        <w:rPr>
          <w:rFonts w:ascii="Arial" w:eastAsia="Calibri" w:hAnsi="Arial"/>
          <w:sz w:val="24"/>
          <w:rtl/>
        </w:rPr>
      </w:pPr>
      <w:r w:rsidRPr="00560EC2">
        <w:rPr>
          <w:rFonts w:ascii="Arial" w:eastAsia="Calibri" w:hAnsi="Arial"/>
          <w:sz w:val="24"/>
          <w:rtl/>
        </w:rPr>
        <w:t xml:space="preserve">האם השיטה תוקפה? נא </w:t>
      </w:r>
      <w:r w:rsidRPr="00560EC2">
        <w:rPr>
          <w:rFonts w:ascii="Arial" w:eastAsia="Calibri" w:hAnsi="Arial" w:hint="cs"/>
          <w:sz w:val="24"/>
          <w:rtl/>
        </w:rPr>
        <w:t>התייחס</w:t>
      </w:r>
      <w:r w:rsidRPr="00560EC2">
        <w:rPr>
          <w:rFonts w:ascii="Arial" w:eastAsia="Calibri" w:hAnsi="Arial"/>
          <w:sz w:val="24"/>
          <w:rtl/>
        </w:rPr>
        <w:t xml:space="preserve"> להיקף תיקוף השיטה ולנכונות התיקוף ולאיכות התיעוד.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7.2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7.1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5.5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30541DAF" w14:textId="77777777" w:rsidTr="00680C18">
        <w:tc>
          <w:tcPr>
            <w:tcW w:w="9060" w:type="dxa"/>
          </w:tcPr>
          <w:p w14:paraId="4971DDBB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73078684" w14:textId="77777777" w:rsidTr="00680C18">
        <w:tc>
          <w:tcPr>
            <w:tcW w:w="9060" w:type="dxa"/>
          </w:tcPr>
          <w:p w14:paraId="260398BE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2834BFBD" w14:textId="77777777" w:rsidTr="00680C18">
        <w:tc>
          <w:tcPr>
            <w:tcW w:w="9060" w:type="dxa"/>
          </w:tcPr>
          <w:p w14:paraId="02C05976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73DEE7DC" w14:textId="77777777" w:rsidR="00680C18" w:rsidRPr="00560EC2" w:rsidRDefault="00680C18" w:rsidP="00D82380">
      <w:pPr>
        <w:bidi w:val="0"/>
        <w:ind w:left="26"/>
        <w:jc w:val="right"/>
        <w:rPr>
          <w:rFonts w:asciiTheme="majorBidi" w:eastAsia="Calibri" w:hAnsiTheme="majorBidi"/>
          <w:sz w:val="24"/>
        </w:rPr>
      </w:pPr>
    </w:p>
    <w:p w14:paraId="4FA59D5C" w14:textId="0B1D2902" w:rsidR="001F16D2" w:rsidRPr="00560EC2" w:rsidRDefault="001F16D2" w:rsidP="001F16D2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  <w:r w:rsidRPr="00560EC2">
        <w:rPr>
          <w:rFonts w:asciiTheme="majorBidi" w:eastAsia="Calibri" w:hAnsiTheme="majorBidi" w:hint="cs"/>
          <w:sz w:val="24"/>
          <w:rtl/>
        </w:rPr>
        <w:t>האם קיימת הערכת אי ודאות. נא התייחס להיקף הערכת אי ודאות השיטה ולנכונותה: על מה הערכה זו מבוססת?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7.6 בתקן 17025</w:t>
      </w:r>
      <w:r w:rsidR="00245E6A">
        <w:rPr>
          <w:rFonts w:hint="cs"/>
          <w:sz w:val="24"/>
          <w:rtl/>
        </w:rPr>
        <w:t xml:space="preserve">, </w:t>
      </w:r>
      <w:r w:rsidR="0089582F">
        <w:rPr>
          <w:rFonts w:hint="cs"/>
          <w:rtl/>
        </w:rPr>
        <w:t xml:space="preserve">סעיף </w:t>
      </w:r>
      <w:r w:rsidR="00245E6A">
        <w:rPr>
          <w:rFonts w:hint="cs"/>
          <w:rtl/>
        </w:rPr>
        <w:t>5.5.1.4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63DFC53E" w14:textId="77777777" w:rsidTr="00680C18">
        <w:tc>
          <w:tcPr>
            <w:tcW w:w="9060" w:type="dxa"/>
          </w:tcPr>
          <w:p w14:paraId="24F19B4E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5A0E7F66" w14:textId="77777777" w:rsidTr="00680C18">
        <w:tc>
          <w:tcPr>
            <w:tcW w:w="9060" w:type="dxa"/>
          </w:tcPr>
          <w:p w14:paraId="1A9ED2ED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4E94D176" w14:textId="77777777" w:rsidTr="00680C18">
        <w:tc>
          <w:tcPr>
            <w:tcW w:w="9060" w:type="dxa"/>
          </w:tcPr>
          <w:p w14:paraId="793A59D2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00CF1F54" w14:textId="77777777" w:rsidR="00680C18" w:rsidRDefault="00680C18" w:rsidP="0037223A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</w:p>
    <w:p w14:paraId="0F6B6A56" w14:textId="77777777" w:rsidR="00245E6A" w:rsidRDefault="00245E6A" w:rsidP="00245E6A">
      <w:pPr>
        <w:spacing w:line="240" w:lineRule="auto"/>
        <w:rPr>
          <w:rFonts w:asciiTheme="majorBidi" w:eastAsia="Calibri" w:hAnsiTheme="majorBidi"/>
          <w:sz w:val="24"/>
          <w:rtl/>
        </w:rPr>
      </w:pPr>
    </w:p>
    <w:p w14:paraId="344878D7" w14:textId="7B6261A0" w:rsidR="0037223A" w:rsidRPr="00560EC2" w:rsidRDefault="0037223A" w:rsidP="00245E6A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  <w:r w:rsidRPr="00560EC2">
        <w:rPr>
          <w:rFonts w:asciiTheme="majorBidi" w:eastAsia="Calibri" w:hAnsiTheme="majorBidi" w:hint="cs"/>
          <w:sz w:val="24"/>
          <w:rtl/>
        </w:rPr>
        <w:t>האם בקרת נתונים תקינה ומהי איכות הרשומות בכלל והטכניות בפרט?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7.5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7.1</w:t>
      </w:r>
      <w:r w:rsidR="0089582F">
        <w:rPr>
          <w:rFonts w:hint="cs"/>
          <w:rtl/>
        </w:rPr>
        <w:t xml:space="preserve">, 7.3 </w:t>
      </w:r>
      <w:r w:rsidR="00245E6A">
        <w:rPr>
          <w:rFonts w:hint="cs"/>
          <w:rtl/>
        </w:rPr>
        <w:t>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4.13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5359ABA0" w14:textId="77777777" w:rsidTr="00680C18">
        <w:tc>
          <w:tcPr>
            <w:tcW w:w="9060" w:type="dxa"/>
          </w:tcPr>
          <w:p w14:paraId="0AD97492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2BACBB52" w14:textId="77777777" w:rsidTr="00680C18">
        <w:tc>
          <w:tcPr>
            <w:tcW w:w="9060" w:type="dxa"/>
          </w:tcPr>
          <w:p w14:paraId="321A07DF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04405B00" w14:textId="77777777" w:rsidTr="00680C18">
        <w:tc>
          <w:tcPr>
            <w:tcW w:w="9060" w:type="dxa"/>
          </w:tcPr>
          <w:p w14:paraId="1C9B134E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448A5B32" w14:textId="77777777" w:rsidR="00680C18" w:rsidRDefault="00680C18" w:rsidP="00AC2FB7">
      <w:pPr>
        <w:rPr>
          <w:rFonts w:asciiTheme="majorBidi" w:hAnsiTheme="majorBidi"/>
          <w:sz w:val="24"/>
          <w:rtl/>
        </w:rPr>
      </w:pPr>
    </w:p>
    <w:p w14:paraId="3FAE84EF" w14:textId="580D9D6E" w:rsidR="000E02EA" w:rsidRPr="00560EC2" w:rsidRDefault="00FF07B3" w:rsidP="00AC2FB7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תאר מצב ציוד המעבדה: היסטורית כיול, תנאי החזקה וכדומה.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6.4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 xml:space="preserve">סעיף </w:t>
      </w:r>
      <w:r w:rsidR="0089582F">
        <w:rPr>
          <w:rFonts w:hint="cs"/>
          <w:rtl/>
        </w:rPr>
        <w:t>6.2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5.3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4A7577EC" w14:textId="77777777" w:rsidTr="00680C18">
        <w:tc>
          <w:tcPr>
            <w:tcW w:w="9060" w:type="dxa"/>
          </w:tcPr>
          <w:p w14:paraId="437A6B5C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1A4B3592" w14:textId="77777777" w:rsidTr="00680C18">
        <w:tc>
          <w:tcPr>
            <w:tcW w:w="9060" w:type="dxa"/>
          </w:tcPr>
          <w:p w14:paraId="178667DD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50D8837A" w14:textId="77777777" w:rsidTr="00680C18">
        <w:tc>
          <w:tcPr>
            <w:tcW w:w="9060" w:type="dxa"/>
          </w:tcPr>
          <w:p w14:paraId="5252E2ED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50A0CA36" w14:textId="77777777" w:rsidR="00680C18" w:rsidRDefault="00680C18" w:rsidP="00FF07B3">
      <w:pPr>
        <w:rPr>
          <w:rFonts w:asciiTheme="majorBidi" w:hAnsiTheme="majorBidi"/>
          <w:sz w:val="24"/>
          <w:rtl/>
        </w:rPr>
      </w:pPr>
    </w:p>
    <w:p w14:paraId="06228D1C" w14:textId="758423AE" w:rsidR="00FF07B3" w:rsidRDefault="00FF07B3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האם מובטחת איכות התוצאה (</w:t>
      </w:r>
      <w:r w:rsidRPr="00560EC2">
        <w:rPr>
          <w:rFonts w:asciiTheme="majorBidi" w:hAnsiTheme="majorBidi"/>
          <w:sz w:val="24"/>
        </w:rPr>
        <w:t>PT</w:t>
      </w:r>
      <w:r w:rsidRPr="00560EC2">
        <w:rPr>
          <w:rFonts w:asciiTheme="majorBidi" w:hAnsiTheme="majorBidi" w:hint="cs"/>
          <w:sz w:val="24"/>
          <w:rtl/>
        </w:rPr>
        <w:t>, תרשימי בקרה וכדומה)</w:t>
      </w:r>
      <w:r w:rsidR="00245E6A">
        <w:rPr>
          <w:rFonts w:asciiTheme="majorBidi" w:hAnsiTheme="majorBidi" w:hint="cs"/>
          <w:sz w:val="24"/>
          <w:rtl/>
        </w:rPr>
        <w:t xml:space="preserve">.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7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5.</w:t>
      </w:r>
      <w:r w:rsidR="00F01087">
        <w:rPr>
          <w:rFonts w:hint="cs"/>
          <w:rtl/>
        </w:rPr>
        <w:t>6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20A143ED" w14:textId="77777777" w:rsidTr="00933BCA">
        <w:tc>
          <w:tcPr>
            <w:tcW w:w="9060" w:type="dxa"/>
          </w:tcPr>
          <w:p w14:paraId="69EF6923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4F32E012" w14:textId="77777777" w:rsidTr="00933BCA">
        <w:tc>
          <w:tcPr>
            <w:tcW w:w="9060" w:type="dxa"/>
          </w:tcPr>
          <w:p w14:paraId="65B79743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1FE333FF" w14:textId="77777777" w:rsidTr="00933BCA">
        <w:tc>
          <w:tcPr>
            <w:tcW w:w="9060" w:type="dxa"/>
          </w:tcPr>
          <w:p w14:paraId="6DCB009B" w14:textId="77777777" w:rsidR="00D32C11" w:rsidRDefault="00D32C11" w:rsidP="00933BCA">
            <w:pPr>
              <w:rPr>
                <w:rtl/>
              </w:rPr>
            </w:pPr>
          </w:p>
        </w:tc>
      </w:tr>
    </w:tbl>
    <w:p w14:paraId="14156C25" w14:textId="77777777" w:rsidR="00D32C11" w:rsidRPr="00560EC2" w:rsidRDefault="00D32C11" w:rsidP="00FF07B3">
      <w:pPr>
        <w:rPr>
          <w:rFonts w:asciiTheme="majorBidi" w:hAnsiTheme="majorBidi"/>
          <w:sz w:val="24"/>
          <w:rtl/>
        </w:rPr>
      </w:pPr>
    </w:p>
    <w:p w14:paraId="3DF989F9" w14:textId="37888C47" w:rsidR="00245E6A" w:rsidRPr="00560EC2" w:rsidRDefault="00245E6A" w:rsidP="00245E6A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מוגדר כלל קבלת החלטה?</w:t>
      </w:r>
      <w:r w:rsidRPr="00245E6A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>סעיף 7.</w:t>
      </w:r>
      <w:r w:rsidR="00F01087">
        <w:rPr>
          <w:rFonts w:hint="cs"/>
          <w:rtl/>
        </w:rPr>
        <w:t>8.</w:t>
      </w:r>
      <w:r>
        <w:rPr>
          <w:rFonts w:hint="cs"/>
          <w:rtl/>
        </w:rPr>
        <w:t>6 בתקן 17025</w:t>
      </w:r>
      <w:r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6408393" w14:textId="77777777" w:rsidTr="00DD3C49">
        <w:tc>
          <w:tcPr>
            <w:tcW w:w="9060" w:type="dxa"/>
          </w:tcPr>
          <w:p w14:paraId="292EDF7D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62C92D4D" w14:textId="77777777" w:rsidTr="00DD3C49">
        <w:tc>
          <w:tcPr>
            <w:tcW w:w="9060" w:type="dxa"/>
          </w:tcPr>
          <w:p w14:paraId="7404449D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3AED08FA" w14:textId="77777777" w:rsidTr="00DD3C49">
        <w:tc>
          <w:tcPr>
            <w:tcW w:w="9060" w:type="dxa"/>
          </w:tcPr>
          <w:p w14:paraId="5ADBBCF6" w14:textId="77777777" w:rsidR="00245E6A" w:rsidRDefault="00245E6A" w:rsidP="00DD3C49">
            <w:pPr>
              <w:rPr>
                <w:rtl/>
              </w:rPr>
            </w:pPr>
          </w:p>
        </w:tc>
      </w:tr>
    </w:tbl>
    <w:p w14:paraId="2E030C12" w14:textId="77777777" w:rsidR="00245E6A" w:rsidRDefault="00245E6A" w:rsidP="00FF07B3">
      <w:pPr>
        <w:rPr>
          <w:rFonts w:asciiTheme="majorBidi" w:hAnsiTheme="majorBidi"/>
          <w:sz w:val="24"/>
          <w:rtl/>
        </w:rPr>
      </w:pPr>
    </w:p>
    <w:p w14:paraId="785E1986" w14:textId="72DCE1B9" w:rsidR="00FF07B3" w:rsidRPr="00560EC2" w:rsidRDefault="00FF07B3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 w:rsidR="00F01087">
        <w:rPr>
          <w:rFonts w:asciiTheme="majorBidi" w:hAnsiTheme="majorBidi" w:hint="cs"/>
          <w:sz w:val="24"/>
          <w:rtl/>
        </w:rPr>
        <w:t>דיווח התוצאות (תעודה/</w:t>
      </w:r>
      <w:proofErr w:type="spellStart"/>
      <w:r w:rsidR="00F01087">
        <w:rPr>
          <w:rFonts w:asciiTheme="majorBidi" w:hAnsiTheme="majorBidi" w:hint="cs"/>
          <w:sz w:val="24"/>
          <w:rtl/>
        </w:rPr>
        <w:t>דו''ח</w:t>
      </w:r>
      <w:proofErr w:type="spellEnd"/>
      <w:r w:rsidR="00F01087">
        <w:rPr>
          <w:rFonts w:asciiTheme="majorBidi" w:hAnsiTheme="majorBidi" w:hint="cs"/>
          <w:sz w:val="24"/>
          <w:rtl/>
        </w:rPr>
        <w:t>) עומד</w:t>
      </w:r>
      <w:r w:rsidRPr="00560EC2">
        <w:rPr>
          <w:rFonts w:asciiTheme="majorBidi" w:hAnsiTheme="majorBidi" w:hint="cs"/>
          <w:sz w:val="24"/>
          <w:rtl/>
        </w:rPr>
        <w:t xml:space="preserve"> בדרישות תקן ההסמכה / דרישות רגולטוריות?</w:t>
      </w:r>
      <w:r w:rsidR="00245E6A">
        <w:rPr>
          <w:rFonts w:asciiTheme="majorBidi" w:hAnsiTheme="majorBidi"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8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4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</w:t>
      </w:r>
      <w:r w:rsidR="00F01087">
        <w:rPr>
          <w:rFonts w:hint="cs"/>
          <w:rtl/>
        </w:rPr>
        <w:t>8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5E8FE199" w14:textId="77777777" w:rsidTr="00933BCA">
        <w:tc>
          <w:tcPr>
            <w:tcW w:w="9060" w:type="dxa"/>
          </w:tcPr>
          <w:p w14:paraId="2EFA976C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224A0067" w14:textId="77777777" w:rsidTr="00933BCA">
        <w:tc>
          <w:tcPr>
            <w:tcW w:w="9060" w:type="dxa"/>
          </w:tcPr>
          <w:p w14:paraId="50CEA2D7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31B56409" w14:textId="77777777" w:rsidTr="00933BCA">
        <w:tc>
          <w:tcPr>
            <w:tcW w:w="9060" w:type="dxa"/>
          </w:tcPr>
          <w:p w14:paraId="0BFE3149" w14:textId="77777777" w:rsidR="00D32C11" w:rsidRDefault="00D32C11" w:rsidP="00933BCA">
            <w:pPr>
              <w:rPr>
                <w:rtl/>
              </w:rPr>
            </w:pPr>
          </w:p>
        </w:tc>
      </w:tr>
    </w:tbl>
    <w:p w14:paraId="2E98978C" w14:textId="77777777" w:rsidR="00D32C11" w:rsidRDefault="00D32C11" w:rsidP="00FF07B3">
      <w:pPr>
        <w:rPr>
          <w:rFonts w:asciiTheme="majorBidi" w:hAnsiTheme="majorBidi"/>
          <w:sz w:val="24"/>
          <w:rtl/>
        </w:rPr>
      </w:pPr>
    </w:p>
    <w:p w14:paraId="6CF240B5" w14:textId="4FBCD9E8" w:rsidR="00245E6A" w:rsidRPr="00560EC2" w:rsidRDefault="00245E6A" w:rsidP="00245E6A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הארגון עומד בדרישות נוהל 1-455001: דיווח תוצאות ושימוש בסמליל</w:t>
      </w:r>
      <w:r w:rsidRPr="00560EC2">
        <w:rPr>
          <w:rFonts w:asciiTheme="majorBidi" w:hAnsiTheme="majorBidi" w:hint="cs"/>
          <w:sz w:val="24"/>
          <w:rtl/>
        </w:rPr>
        <w:t>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BCB45B1" w14:textId="77777777" w:rsidTr="00DD3C49">
        <w:tc>
          <w:tcPr>
            <w:tcW w:w="9060" w:type="dxa"/>
          </w:tcPr>
          <w:p w14:paraId="24A93E64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1C1C9270" w14:textId="77777777" w:rsidTr="00DD3C49">
        <w:tc>
          <w:tcPr>
            <w:tcW w:w="9060" w:type="dxa"/>
          </w:tcPr>
          <w:p w14:paraId="103D5618" w14:textId="77777777" w:rsidR="00245E6A" w:rsidRDefault="00245E6A" w:rsidP="00DD3C49">
            <w:pPr>
              <w:rPr>
                <w:rtl/>
              </w:rPr>
            </w:pPr>
          </w:p>
        </w:tc>
      </w:tr>
      <w:tr w:rsidR="00245E6A" w14:paraId="71D3781A" w14:textId="77777777" w:rsidTr="00DD3C49">
        <w:tc>
          <w:tcPr>
            <w:tcW w:w="9060" w:type="dxa"/>
          </w:tcPr>
          <w:p w14:paraId="0F2AA39D" w14:textId="77777777" w:rsidR="00245E6A" w:rsidRDefault="00245E6A" w:rsidP="00DD3C49">
            <w:pPr>
              <w:rPr>
                <w:rtl/>
              </w:rPr>
            </w:pPr>
          </w:p>
        </w:tc>
      </w:tr>
    </w:tbl>
    <w:p w14:paraId="586BD68E" w14:textId="11BDEB53" w:rsidR="00245E6A" w:rsidRDefault="00245E6A" w:rsidP="00FF07B3">
      <w:pPr>
        <w:rPr>
          <w:rFonts w:asciiTheme="majorBidi" w:hAnsiTheme="majorBidi"/>
          <w:sz w:val="24"/>
          <w:rtl/>
        </w:rPr>
      </w:pPr>
    </w:p>
    <w:p w14:paraId="021F823B" w14:textId="2EE6698B" w:rsidR="009B702D" w:rsidRPr="00560EC2" w:rsidRDefault="009B702D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אנא התייחס לאופן הטמעת פעולות מתקנות ממבדק קודם.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40879E44" w14:textId="77777777" w:rsidTr="00933BCA">
        <w:tc>
          <w:tcPr>
            <w:tcW w:w="9060" w:type="dxa"/>
          </w:tcPr>
          <w:p w14:paraId="429A9D0C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089947A1" w14:textId="77777777" w:rsidTr="00933BCA">
        <w:tc>
          <w:tcPr>
            <w:tcW w:w="9060" w:type="dxa"/>
          </w:tcPr>
          <w:p w14:paraId="2DCF666E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5479BAF1" w14:textId="77777777" w:rsidTr="00933BCA">
        <w:tc>
          <w:tcPr>
            <w:tcW w:w="9060" w:type="dxa"/>
          </w:tcPr>
          <w:p w14:paraId="7B5DB1C5" w14:textId="77777777" w:rsidR="00D32C11" w:rsidRDefault="00D32C11" w:rsidP="00933BCA">
            <w:pPr>
              <w:rPr>
                <w:rtl/>
              </w:rPr>
            </w:pPr>
          </w:p>
        </w:tc>
      </w:tr>
    </w:tbl>
    <w:p w14:paraId="0E7E241C" w14:textId="77777777" w:rsidR="009B702D" w:rsidRDefault="009B702D" w:rsidP="00FF07B3">
      <w:pPr>
        <w:rPr>
          <w:rFonts w:asciiTheme="majorBidi" w:hAnsiTheme="majorBidi"/>
          <w:sz w:val="24"/>
          <w:rtl/>
        </w:rPr>
      </w:pPr>
    </w:p>
    <w:p w14:paraId="64C2CD1E" w14:textId="77777777" w:rsidR="003C7055" w:rsidRPr="00E47BE9" w:rsidRDefault="003C7055" w:rsidP="00FF07B3">
      <w:pPr>
        <w:rPr>
          <w:rFonts w:asciiTheme="majorBidi" w:hAnsiTheme="majorBidi"/>
          <w:b/>
          <w:bCs/>
          <w:sz w:val="24"/>
          <w:rtl/>
        </w:rPr>
      </w:pPr>
    </w:p>
    <w:p w14:paraId="720701A5" w14:textId="702734E3" w:rsidR="00600C8A" w:rsidRDefault="00600C8A" w:rsidP="00E47BE9">
      <w:pPr>
        <w:rPr>
          <w:rFonts w:asciiTheme="majorBidi" w:hAnsiTheme="majorBidi"/>
          <w:b/>
          <w:bCs/>
          <w:sz w:val="24"/>
          <w:rtl/>
        </w:rPr>
      </w:pPr>
    </w:p>
    <w:p w14:paraId="5A9DF11C" w14:textId="77777777" w:rsidR="00600C8A" w:rsidRDefault="00600C8A">
      <w:pPr>
        <w:bidi w:val="0"/>
        <w:spacing w:after="200" w:line="276" w:lineRule="auto"/>
        <w:rPr>
          <w:rFonts w:asciiTheme="majorBidi" w:hAnsiTheme="majorBidi"/>
          <w:b/>
          <w:bCs/>
          <w:sz w:val="24"/>
          <w:rtl/>
        </w:rPr>
      </w:pPr>
      <w:r>
        <w:rPr>
          <w:rFonts w:asciiTheme="majorBidi" w:hAnsiTheme="majorBidi"/>
          <w:b/>
          <w:bCs/>
          <w:sz w:val="24"/>
          <w:rtl/>
        </w:rPr>
        <w:br w:type="page"/>
      </w:r>
    </w:p>
    <w:p w14:paraId="3881BD8E" w14:textId="322E397E" w:rsidR="00E47BE9" w:rsidRPr="006E4AF7" w:rsidRDefault="00E47BE9" w:rsidP="00E47BE9">
      <w:pPr>
        <w:rPr>
          <w:rFonts w:asciiTheme="majorBidi" w:hAnsiTheme="majorBidi"/>
          <w:b/>
          <w:bCs/>
          <w:sz w:val="24"/>
          <w:rtl/>
        </w:rPr>
      </w:pPr>
      <w:r w:rsidRPr="006E4AF7">
        <w:rPr>
          <w:rFonts w:asciiTheme="majorBidi" w:hAnsiTheme="majorBidi" w:hint="eastAsia"/>
          <w:b/>
          <w:bCs/>
          <w:sz w:val="24"/>
          <w:rtl/>
        </w:rPr>
        <w:lastRenderedPageBreak/>
        <w:t>ניסוח</w:t>
      </w:r>
      <w:r w:rsidRPr="006E4AF7">
        <w:rPr>
          <w:rFonts w:asciiTheme="majorBidi" w:hAnsiTheme="majorBidi"/>
          <w:b/>
          <w:bCs/>
          <w:sz w:val="24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4"/>
          <w:rtl/>
        </w:rPr>
        <w:t>ממצאים</w:t>
      </w:r>
    </w:p>
    <w:p w14:paraId="7BD001E2" w14:textId="4D2250C7" w:rsidR="00E47BE9" w:rsidRPr="00542661" w:rsidRDefault="00E47BE9" w:rsidP="00E47BE9">
      <w:pPr>
        <w:rPr>
          <w:rFonts w:asciiTheme="majorBidi" w:hAnsiTheme="majorBidi"/>
          <w:sz w:val="24"/>
          <w:rtl/>
        </w:rPr>
      </w:pPr>
      <w:r w:rsidRPr="00542661">
        <w:rPr>
          <w:rFonts w:asciiTheme="majorBidi" w:hAnsiTheme="majorBidi" w:hint="cs"/>
          <w:sz w:val="24"/>
          <w:rtl/>
        </w:rPr>
        <w:t>ממצא יכלול שלושה מרכיבים:</w:t>
      </w:r>
    </w:p>
    <w:p w14:paraId="75E53203" w14:textId="0877C419" w:rsidR="00E47BE9" w:rsidRPr="00542661" w:rsidRDefault="00047AA5" w:rsidP="00E47BE9">
      <w:pPr>
        <w:numPr>
          <w:ilvl w:val="0"/>
          <w:numId w:val="33"/>
        </w:numPr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 xml:space="preserve">מה נבדק </w:t>
      </w:r>
      <w:r w:rsidR="00107EF2">
        <w:rPr>
          <w:rFonts w:asciiTheme="majorBidi" w:hAnsiTheme="majorBidi"/>
          <w:sz w:val="24"/>
          <w:rtl/>
        </w:rPr>
        <w:t>–</w:t>
      </w:r>
      <w:r w:rsidR="00107EF2">
        <w:rPr>
          <w:rFonts w:asciiTheme="majorBidi" w:hAnsiTheme="majorBidi" w:hint="cs"/>
          <w:sz w:val="24"/>
          <w:rtl/>
        </w:rPr>
        <w:t xml:space="preserve"> פירוט לגבי הנושא הנבדק בהתאם ל</w:t>
      </w:r>
      <w:r w:rsidR="00E47BE9" w:rsidRPr="00542661">
        <w:rPr>
          <w:rFonts w:asciiTheme="majorBidi" w:hAnsiTheme="majorBidi" w:hint="cs"/>
          <w:sz w:val="24"/>
          <w:rtl/>
        </w:rPr>
        <w:t>תנאים שנצפו</w:t>
      </w:r>
      <w:r w:rsidR="00107EF2">
        <w:rPr>
          <w:rFonts w:asciiTheme="majorBidi" w:hAnsiTheme="majorBidi" w:hint="cs"/>
          <w:sz w:val="24"/>
          <w:rtl/>
        </w:rPr>
        <w:t>.</w:t>
      </w:r>
    </w:p>
    <w:p w14:paraId="680D8259" w14:textId="0458E794" w:rsidR="00107EF2" w:rsidRDefault="00107EF2" w:rsidP="00E47BE9">
      <w:pPr>
        <w:numPr>
          <w:ilvl w:val="0"/>
          <w:numId w:val="33"/>
        </w:numPr>
        <w:rPr>
          <w:rFonts w:asciiTheme="majorBidi" w:hAnsiTheme="majorBidi"/>
          <w:sz w:val="24"/>
        </w:rPr>
      </w:pPr>
      <w:r w:rsidRPr="002D0331">
        <w:rPr>
          <w:rFonts w:ascii="David" w:eastAsiaTheme="majorEastAsia" w:hAnsi="David"/>
          <w:sz w:val="24"/>
          <w:rtl/>
          <w:lang w:eastAsia="ja-JP"/>
        </w:rPr>
        <w:t>במה נבדק</w:t>
      </w:r>
      <w:r>
        <w:rPr>
          <w:rFonts w:ascii="David" w:eastAsiaTheme="majorEastAsia" w:hAnsi="David" w:hint="cs"/>
          <w:sz w:val="24"/>
          <w:rtl/>
          <w:lang w:eastAsia="ja-JP"/>
        </w:rPr>
        <w:t xml:space="preserve"> </w:t>
      </w:r>
      <w:r>
        <w:rPr>
          <w:rFonts w:ascii="David" w:eastAsiaTheme="majorEastAsia" w:hAnsi="David"/>
          <w:sz w:val="24"/>
          <w:rtl/>
          <w:lang w:eastAsia="ja-JP"/>
        </w:rPr>
        <w:t>–</w:t>
      </w:r>
      <w:r>
        <w:rPr>
          <w:rFonts w:ascii="David" w:eastAsiaTheme="majorEastAsia" w:hAnsi="David" w:hint="cs"/>
          <w:sz w:val="24"/>
          <w:rtl/>
          <w:lang w:eastAsia="ja-JP"/>
        </w:rPr>
        <w:t xml:space="preserve"> </w:t>
      </w:r>
      <w:r>
        <w:rPr>
          <w:rFonts w:asciiTheme="majorBidi" w:hAnsiTheme="majorBidi" w:hint="cs"/>
          <w:sz w:val="24"/>
          <w:rtl/>
        </w:rPr>
        <w:t>פירוט לגבי הראיות שנאספו. למשל, נבדק סקר החוזה עם הלקוח עבור הבדיקה..</w:t>
      </w:r>
    </w:p>
    <w:p w14:paraId="7EB2489E" w14:textId="61B8C559" w:rsidR="00E47BE9" w:rsidRPr="00107EF2" w:rsidRDefault="00107EF2" w:rsidP="00107EF2">
      <w:pPr>
        <w:numPr>
          <w:ilvl w:val="0"/>
          <w:numId w:val="33"/>
        </w:numPr>
        <w:rPr>
          <w:rFonts w:asciiTheme="majorBidi" w:hAnsiTheme="majorBidi"/>
          <w:sz w:val="24"/>
        </w:rPr>
      </w:pPr>
      <w:r>
        <w:rPr>
          <w:rFonts w:asciiTheme="majorBidi" w:hAnsiTheme="majorBidi" w:hint="cs"/>
          <w:sz w:val="24"/>
          <w:rtl/>
        </w:rPr>
        <w:t xml:space="preserve">הצהרה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</w:t>
      </w:r>
      <w:r w:rsidR="00E47BE9" w:rsidRPr="00542661">
        <w:rPr>
          <w:rFonts w:asciiTheme="majorBidi" w:hAnsiTheme="majorBidi" w:hint="cs"/>
          <w:sz w:val="24"/>
          <w:rtl/>
        </w:rPr>
        <w:t>הצהרה על הדרישות</w:t>
      </w:r>
      <w:r>
        <w:rPr>
          <w:rFonts w:asciiTheme="majorBidi" w:hAnsiTheme="majorBidi" w:hint="cs"/>
          <w:sz w:val="24"/>
          <w:rtl/>
        </w:rPr>
        <w:t>,</w:t>
      </w:r>
      <w:r w:rsidR="00047AA5">
        <w:rPr>
          <w:rFonts w:asciiTheme="majorBidi" w:hAnsiTheme="majorBidi" w:hint="cs"/>
          <w:sz w:val="24"/>
          <w:rtl/>
        </w:rPr>
        <w:t xml:space="preserve"> </w:t>
      </w:r>
      <w:r w:rsidRPr="00542661">
        <w:rPr>
          <w:rFonts w:asciiTheme="majorBidi" w:hAnsiTheme="majorBidi" w:hint="cs"/>
          <w:sz w:val="24"/>
          <w:rtl/>
        </w:rPr>
        <w:t>הפניה לראייה אשר תומכת בהשוואה</w:t>
      </w:r>
      <w:r>
        <w:rPr>
          <w:rFonts w:asciiTheme="majorBidi" w:hAnsiTheme="majorBidi" w:hint="cs"/>
          <w:sz w:val="24"/>
          <w:rtl/>
        </w:rPr>
        <w:t xml:space="preserve"> </w:t>
      </w:r>
      <w:r w:rsidR="00047AA5">
        <w:rPr>
          <w:rFonts w:asciiTheme="majorBidi" w:hAnsiTheme="majorBidi" w:hint="cs"/>
          <w:sz w:val="24"/>
          <w:rtl/>
        </w:rPr>
        <w:t>והתרשמות כללית לגבי מידת העמידה בדרישה</w:t>
      </w:r>
      <w:r>
        <w:rPr>
          <w:rFonts w:asciiTheme="majorBidi" w:hAnsiTheme="majorBidi" w:hint="cs"/>
          <w:sz w:val="24"/>
          <w:rtl/>
        </w:rPr>
        <w:t>.</w:t>
      </w:r>
    </w:p>
    <w:p w14:paraId="4BA24D7A" w14:textId="77777777" w:rsidR="00107EF2" w:rsidRPr="00542661" w:rsidRDefault="00107EF2" w:rsidP="00107EF2">
      <w:pPr>
        <w:rPr>
          <w:rFonts w:asciiTheme="majorBidi" w:hAnsiTheme="majorBidi"/>
          <w:sz w:val="24"/>
          <w:rtl/>
        </w:rPr>
      </w:pPr>
    </w:p>
    <w:p w14:paraId="04BC4B77" w14:textId="0A9E8C77" w:rsidR="009B702D" w:rsidRPr="00D8485A" w:rsidRDefault="004927A5" w:rsidP="00FF07B3">
      <w:pPr>
        <w:rPr>
          <w:rFonts w:asciiTheme="majorBidi" w:hAnsiTheme="majorBidi"/>
          <w:b/>
          <w:bCs/>
          <w:sz w:val="24"/>
          <w:rtl/>
        </w:rPr>
      </w:pPr>
      <w:r w:rsidRPr="00D8485A">
        <w:rPr>
          <w:rFonts w:asciiTheme="majorBidi" w:hAnsiTheme="majorBidi" w:hint="cs"/>
          <w:b/>
          <w:bCs/>
          <w:sz w:val="24"/>
          <w:rtl/>
        </w:rPr>
        <w:t xml:space="preserve">סיווג ממצאים על פי נוהל </w:t>
      </w:r>
      <w:r w:rsidRPr="00784DDB">
        <w:rPr>
          <w:rFonts w:asciiTheme="majorBidi" w:hAnsiTheme="majorBidi" w:cstheme="majorBidi"/>
          <w:b/>
          <w:bCs/>
          <w:szCs w:val="22"/>
          <w:rtl/>
        </w:rPr>
        <w:t>2-623001</w:t>
      </w:r>
    </w:p>
    <w:p w14:paraId="414879CA" w14:textId="77777777" w:rsidR="00CE0D6B" w:rsidRPr="00B1096A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 xml:space="preserve">סיווג </w:t>
      </w:r>
      <w:r>
        <w:rPr>
          <w:rFonts w:hint="cs"/>
          <w:b/>
          <w:bCs/>
          <w:u w:val="none"/>
          <w:rtl/>
        </w:rPr>
        <w:t>לא חמור</w:t>
      </w:r>
      <w:r w:rsidRPr="00B1096A">
        <w:rPr>
          <w:u w:val="none"/>
          <w:rtl/>
        </w:rPr>
        <w:t xml:space="preserve"> - ניתן לאי התאמה שאינה מסכנת במישרין את התוצאות הנמסרות ללקוח או אי התאמה במערכת האיכות שאינה עלולה לגרום לכשל מערכתי. </w:t>
      </w:r>
    </w:p>
    <w:p w14:paraId="0E54A46B" w14:textId="1CAC59FF" w:rsidR="00CE0D6B" w:rsidRPr="00047AA5" w:rsidRDefault="00CE0D6B" w:rsidP="00047AA5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 xml:space="preserve">סיווג </w:t>
      </w:r>
      <w:r>
        <w:rPr>
          <w:rFonts w:hint="cs"/>
          <w:b/>
          <w:bCs/>
          <w:u w:val="none"/>
          <w:rtl/>
        </w:rPr>
        <w:t xml:space="preserve">חמור </w:t>
      </w:r>
      <w:r w:rsidRPr="00B1096A">
        <w:rPr>
          <w:u w:val="none"/>
          <w:rtl/>
        </w:rPr>
        <w:t>- ניתן לאי התאמה הפוגעת ישירות באיכות התוצאה  הנמסרות ללקוח או לאי התאמה במערכת האיכות העלולה לגרום לכשל  מערכתי.</w:t>
      </w:r>
      <w:r>
        <w:rPr>
          <w:rFonts w:hint="cs"/>
          <w:u w:val="none"/>
          <w:rtl/>
        </w:rPr>
        <w:t xml:space="preserve"> אי </w:t>
      </w:r>
      <w:r w:rsidRPr="00B1096A">
        <w:rPr>
          <w:u w:val="none"/>
          <w:rtl/>
        </w:rPr>
        <w:t>מתן מענה הולם לאי ההתאמה בפרק זמן נקוב, עלול לגרום ל</w:t>
      </w:r>
      <w:r>
        <w:rPr>
          <w:rFonts w:hint="cs"/>
          <w:u w:val="none"/>
          <w:rtl/>
        </w:rPr>
        <w:t>ה</w:t>
      </w:r>
      <w:r w:rsidRPr="00B1096A">
        <w:rPr>
          <w:u w:val="none"/>
          <w:rtl/>
        </w:rPr>
        <w:t>סרת ההסמכה.</w:t>
      </w:r>
    </w:p>
    <w:p w14:paraId="527112B3" w14:textId="1B0544F6" w:rsidR="00CE0D6B" w:rsidRPr="00047AA5" w:rsidRDefault="00CE0D6B" w:rsidP="00047AA5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u w:val="none"/>
          <w:rtl/>
        </w:rPr>
        <w:t xml:space="preserve">ממצאים חוזרים </w:t>
      </w:r>
      <w:r>
        <w:rPr>
          <w:rFonts w:hint="cs"/>
          <w:u w:val="none"/>
          <w:rtl/>
        </w:rPr>
        <w:t xml:space="preserve">(ממצאים שנרשמו במבדק קודם והפעולה המתקנת לא מנעה את הישנותם) </w:t>
      </w:r>
      <w:r>
        <w:rPr>
          <w:u w:val="none"/>
          <w:rtl/>
        </w:rPr>
        <w:t>יסווגו לחומרה</w:t>
      </w:r>
      <w:r>
        <w:rPr>
          <w:rFonts w:hint="cs"/>
          <w:u w:val="none"/>
          <w:rtl/>
        </w:rPr>
        <w:t>.</w:t>
      </w:r>
    </w:p>
    <w:p w14:paraId="56E74D45" w14:textId="77777777" w:rsidR="00CE0D6B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>סיווג ממצא כהערה</w:t>
      </w:r>
      <w:r w:rsidRPr="00B1096A">
        <w:rPr>
          <w:u w:val="none"/>
          <w:rtl/>
        </w:rPr>
        <w:t xml:space="preserve"> – ממצא שאינו אי התאמה מכיוון שאינו במסגרת ההסמכה או שאין הפרה של דרישה מוגדרת או שהבודק מצא לנכ</w:t>
      </w:r>
      <w:r>
        <w:rPr>
          <w:u w:val="none"/>
          <w:rtl/>
        </w:rPr>
        <w:t>ון להעיר הערה בונה לצורך שיפור.</w:t>
      </w:r>
      <w:r>
        <w:rPr>
          <w:rFonts w:hint="cs"/>
          <w:u w:val="none"/>
          <w:rtl/>
        </w:rPr>
        <w:t xml:space="preserve"> </w:t>
      </w:r>
      <w:r w:rsidRPr="00B1096A">
        <w:rPr>
          <w:u w:val="none"/>
          <w:rtl/>
        </w:rPr>
        <w:t xml:space="preserve">הארגון לא חייב לספק מענה לממצא בסיווג </w:t>
      </w:r>
      <w:r>
        <w:rPr>
          <w:rFonts w:hint="cs"/>
          <w:u w:val="none"/>
          <w:rtl/>
        </w:rPr>
        <w:t>הערה.</w:t>
      </w:r>
    </w:p>
    <w:p w14:paraId="42389A81" w14:textId="3F2F91F6" w:rsidR="00DD3C49" w:rsidRDefault="00DD3C49">
      <w:pPr>
        <w:bidi w:val="0"/>
        <w:spacing w:after="200" w:line="276" w:lineRule="auto"/>
        <w:rPr>
          <w:rFonts w:asciiTheme="majorBidi" w:hAnsiTheme="majorBidi"/>
          <w:i/>
          <w:iCs/>
          <w:sz w:val="24"/>
          <w:rtl/>
        </w:rPr>
      </w:pPr>
      <w:r>
        <w:rPr>
          <w:rFonts w:asciiTheme="majorBidi" w:hAnsiTheme="majorBidi"/>
          <w:i/>
          <w:iCs/>
          <w:sz w:val="24"/>
          <w:rtl/>
        </w:rPr>
        <w:br w:type="page"/>
      </w:r>
    </w:p>
    <w:tbl>
      <w:tblPr>
        <w:tblpPr w:leftFromText="180" w:rightFromText="180" w:vertAnchor="page" w:horzAnchor="margin" w:tblpXSpec="center" w:tblpY="2311"/>
        <w:bidiVisual/>
        <w:tblW w:w="1144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273"/>
        <w:gridCol w:w="5850"/>
      </w:tblGrid>
      <w:tr w:rsidR="00DD3C49" w14:paraId="20D301C3" w14:textId="77777777" w:rsidTr="00DD3C49">
        <w:trPr>
          <w:cantSplit/>
          <w:trHeight w:val="12145"/>
        </w:trPr>
        <w:tc>
          <w:tcPr>
            <w:tcW w:w="5318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</w:tcPr>
          <w:p w14:paraId="45C58D20" w14:textId="77777777" w:rsidR="00DD3C49" w:rsidRPr="0059112B" w:rsidRDefault="00DD3C49" w:rsidP="00DD3C49">
            <w:pPr>
              <w:ind w:left="288" w:right="360"/>
              <w:jc w:val="center"/>
              <w:rPr>
                <w:rFonts w:ascii="David" w:hAnsi="David"/>
                <w:b/>
                <w:bCs/>
                <w:szCs w:val="22"/>
                <w:rtl/>
              </w:rPr>
            </w:pPr>
            <w:r w:rsidRPr="00C31B6E">
              <w:rPr>
                <w:rFonts w:ascii="David" w:hAnsi="David"/>
                <w:b/>
                <w:bCs/>
                <w:sz w:val="28"/>
                <w:szCs w:val="28"/>
                <w:u w:val="single"/>
                <w:rtl/>
              </w:rPr>
              <w:lastRenderedPageBreak/>
              <w:t>מפגש פתיחה</w:t>
            </w:r>
          </w:p>
          <w:p w14:paraId="46C3D2C6" w14:textId="77777777" w:rsidR="00DD3C49" w:rsidRPr="00C31B6E" w:rsidRDefault="00DD3C49" w:rsidP="00DD3C49">
            <w:pPr>
              <w:pStyle w:val="ListParagraph"/>
              <w:numPr>
                <w:ilvl w:val="0"/>
                <w:numId w:val="36"/>
              </w:numPr>
              <w:spacing w:line="480" w:lineRule="auto"/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 xml:space="preserve">היכרות הדדית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של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צוות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המעבדה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והבודקים</w:t>
            </w:r>
          </w:p>
          <w:p w14:paraId="6179E113" w14:textId="77777777" w:rsidR="00DD3C49" w:rsidRPr="00C31B6E" w:rsidRDefault="00DD3C49" w:rsidP="00DD3C49">
            <w:pPr>
              <w:pStyle w:val="ListParagraph"/>
              <w:numPr>
                <w:ilvl w:val="0"/>
                <w:numId w:val="36"/>
              </w:numPr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>כללי עבודה של הרשות:</w:t>
            </w:r>
          </w:p>
          <w:p w14:paraId="1BBC8C5E" w14:textId="77777777" w:rsidR="00DD3C49" w:rsidRPr="00C31B6E" w:rsidRDefault="00DD3C49" w:rsidP="00DD3C49">
            <w:pPr>
              <w:ind w:left="289"/>
              <w:rPr>
                <w:b/>
                <w:bCs/>
                <w:sz w:val="24"/>
              </w:rPr>
            </w:pPr>
            <w:r w:rsidRPr="00C31B6E">
              <w:rPr>
                <w:sz w:val="24"/>
                <w:rtl/>
              </w:rPr>
              <w:t>-</w:t>
            </w:r>
            <w:r w:rsidRPr="00C31B6E">
              <w:rPr>
                <w:b/>
                <w:bCs/>
                <w:sz w:val="24"/>
                <w:rtl/>
              </w:rPr>
              <w:tab/>
            </w:r>
            <w:r w:rsidRPr="00C31B6E">
              <w:rPr>
                <w:rFonts w:hint="eastAsia"/>
                <w:sz w:val="24"/>
                <w:rtl/>
              </w:rPr>
              <w:t>עבודה</w:t>
            </w:r>
            <w:r w:rsidRPr="00C31B6E">
              <w:rPr>
                <w:sz w:val="24"/>
                <w:rtl/>
              </w:rPr>
              <w:t xml:space="preserve"> לפי תקן </w:t>
            </w:r>
            <w:r w:rsidRPr="00C31B6E">
              <w:rPr>
                <w:szCs w:val="22"/>
              </w:rPr>
              <w:t>ISO/IEC 17011</w:t>
            </w:r>
          </w:p>
          <w:p w14:paraId="2B61AC4B" w14:textId="77777777" w:rsidR="00DD3C49" w:rsidRPr="00C31B6E" w:rsidRDefault="00DD3C49" w:rsidP="00DD3C49">
            <w:pPr>
              <w:ind w:left="289"/>
              <w:rPr>
                <w:sz w:val="24"/>
                <w:rtl/>
              </w:rPr>
            </w:pPr>
            <w:r w:rsidRPr="00C31B6E">
              <w:rPr>
                <w:sz w:val="24"/>
                <w:rtl/>
              </w:rPr>
              <w:t>-</w:t>
            </w:r>
            <w:r w:rsidRPr="00C31B6E">
              <w:rPr>
                <w:b/>
                <w:bCs/>
                <w:sz w:val="24"/>
                <w:rtl/>
              </w:rPr>
              <w:tab/>
            </w:r>
            <w:r w:rsidRPr="00C31B6E">
              <w:rPr>
                <w:sz w:val="24"/>
                <w:rtl/>
              </w:rPr>
              <w:t xml:space="preserve">מדגמיות </w:t>
            </w:r>
            <w:r w:rsidRPr="00C31B6E">
              <w:rPr>
                <w:rFonts w:hint="eastAsia"/>
                <w:sz w:val="24"/>
                <w:rtl/>
              </w:rPr>
              <w:t>ואקראיות</w:t>
            </w:r>
            <w:r w:rsidRPr="00C31B6E">
              <w:rPr>
                <w:sz w:val="24"/>
                <w:rtl/>
              </w:rPr>
              <w:t xml:space="preserve"> המבדק</w:t>
            </w:r>
          </w:p>
          <w:p w14:paraId="5D1B9149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C31B6E">
              <w:rPr>
                <w:rFonts w:hint="eastAsia"/>
                <w:sz w:val="24"/>
                <w:rtl/>
              </w:rPr>
              <w:t>הבטחת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סודיות</w:t>
            </w:r>
          </w:p>
          <w:p w14:paraId="05A187C6" w14:textId="77777777" w:rsidR="00DD3C49" w:rsidRPr="004E114D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4E114D">
              <w:rPr>
                <w:rFonts w:hint="eastAsia"/>
                <w:sz w:val="24"/>
                <w:rtl/>
              </w:rPr>
              <w:t>במידת</w:t>
            </w:r>
            <w:r w:rsidRPr="004E114D">
              <w:rPr>
                <w:sz w:val="24"/>
                <w:rtl/>
              </w:rPr>
              <w:t xml:space="preserve"> הצורך: אזכור בנושא </w:t>
            </w:r>
            <w:r w:rsidRPr="004E114D">
              <w:rPr>
                <w:rFonts w:hint="eastAsia"/>
                <w:sz w:val="24"/>
                <w:rtl/>
              </w:rPr>
              <w:t>החתמת</w:t>
            </w:r>
            <w:r w:rsidRPr="004E114D">
              <w:rPr>
                <w:sz w:val="24"/>
                <w:rtl/>
              </w:rPr>
              <w:t xml:space="preserve"> הסכם </w:t>
            </w:r>
            <w:r w:rsidRPr="004E114D">
              <w:rPr>
                <w:rFonts w:hint="eastAsia"/>
                <w:sz w:val="24"/>
                <w:rtl/>
              </w:rPr>
              <w:t>ה</w:t>
            </w:r>
            <w:r w:rsidRPr="004E114D">
              <w:rPr>
                <w:sz w:val="24"/>
                <w:rtl/>
              </w:rPr>
              <w:t xml:space="preserve">פיקוח </w:t>
            </w:r>
            <w:r w:rsidRPr="004E114D">
              <w:rPr>
                <w:rFonts w:hint="eastAsia"/>
                <w:sz w:val="24"/>
                <w:rtl/>
              </w:rPr>
              <w:t>ע</w:t>
            </w:r>
            <w:r w:rsidRPr="004E114D">
              <w:rPr>
                <w:sz w:val="24"/>
                <w:rtl/>
              </w:rPr>
              <w:t xml:space="preserve">"י </w:t>
            </w:r>
            <w:proofErr w:type="spellStart"/>
            <w:r w:rsidRPr="004E114D">
              <w:rPr>
                <w:sz w:val="24"/>
                <w:rtl/>
              </w:rPr>
              <w:t>מורשי</w:t>
            </w:r>
            <w:proofErr w:type="spellEnd"/>
            <w:r w:rsidRPr="004E114D">
              <w:rPr>
                <w:sz w:val="24"/>
                <w:rtl/>
              </w:rPr>
              <w:t xml:space="preserve"> חתימה עסקיים</w:t>
            </w:r>
          </w:p>
          <w:p w14:paraId="20E259C6" w14:textId="77777777" w:rsidR="00DD3C49" w:rsidRPr="00C31B6E" w:rsidRDefault="00DD3C49" w:rsidP="00DD3C49">
            <w:pPr>
              <w:pStyle w:val="ListParagraph"/>
              <w:ind w:left="649"/>
              <w:rPr>
                <w:sz w:val="24"/>
                <w:rtl/>
              </w:rPr>
            </w:pPr>
          </w:p>
          <w:p w14:paraId="269AC62A" w14:textId="77777777" w:rsidR="00DD3C49" w:rsidRPr="00C31B6E" w:rsidRDefault="00DD3C49" w:rsidP="00DD3C49">
            <w:pPr>
              <w:pStyle w:val="ListParagraph"/>
              <w:numPr>
                <w:ilvl w:val="0"/>
                <w:numId w:val="37"/>
              </w:numPr>
              <w:ind w:right="360"/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אתר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הרשות</w:t>
            </w:r>
            <w:r w:rsidRPr="00C31B6E">
              <w:rPr>
                <w:b/>
                <w:bCs/>
                <w:sz w:val="24"/>
                <w:rtl/>
              </w:rPr>
              <w:t>:</w:t>
            </w:r>
          </w:p>
          <w:p w14:paraId="1AB10CCE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פרסומים: </w:t>
            </w:r>
            <w:r w:rsidRPr="00C31B6E">
              <w:rPr>
                <w:rFonts w:hint="eastAsia"/>
                <w:sz w:val="24"/>
                <w:rtl/>
              </w:rPr>
              <w:t>נהלי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הרשות</w:t>
            </w:r>
            <w:r w:rsidRPr="00C31B6E">
              <w:rPr>
                <w:sz w:val="24"/>
                <w:rtl/>
              </w:rPr>
              <w:t>,</w:t>
            </w:r>
            <w:r>
              <w:rPr>
                <w:rFonts w:hint="cs"/>
                <w:sz w:val="24"/>
                <w:rtl/>
              </w:rPr>
              <w:t xml:space="preserve"> הנחיות רגולטורים</w:t>
            </w:r>
          </w:p>
          <w:p w14:paraId="1545029F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C31B6E">
              <w:rPr>
                <w:rFonts w:hint="eastAsia"/>
                <w:sz w:val="24"/>
                <w:rtl/>
              </w:rPr>
              <w:t>הדרכות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פרונטליות</w:t>
            </w:r>
            <w:r w:rsidRPr="00C31B6E">
              <w:rPr>
                <w:sz w:val="24"/>
                <w:rtl/>
              </w:rPr>
              <w:t xml:space="preserve">, </w:t>
            </w:r>
            <w:r w:rsidRPr="00C31B6E">
              <w:rPr>
                <w:rFonts w:hint="eastAsia"/>
                <w:sz w:val="24"/>
                <w:rtl/>
              </w:rPr>
              <w:t>הדרכות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מתוקשבות</w:t>
            </w:r>
          </w:p>
          <w:p w14:paraId="138241B1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מנוע חיפוש מעבדות מוסמכות, היקפי הסמכה</w:t>
            </w:r>
          </w:p>
          <w:p w14:paraId="071ED20F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מידע בנושא </w:t>
            </w:r>
            <w:r w:rsidRPr="00C31B6E">
              <w:rPr>
                <w:szCs w:val="22"/>
              </w:rPr>
              <w:t>Proficiency test (PT)</w:t>
            </w:r>
            <w:r w:rsidRPr="00C31B6E">
              <w:rPr>
                <w:sz w:val="24"/>
                <w:rtl/>
              </w:rPr>
              <w:br/>
            </w:r>
          </w:p>
          <w:p w14:paraId="446D4A1D" w14:textId="77777777" w:rsidR="00DD3C49" w:rsidRPr="0057581B" w:rsidRDefault="00DD3C49" w:rsidP="00DD3C49">
            <w:pPr>
              <w:pStyle w:val="ListParagraph"/>
              <w:numPr>
                <w:ilvl w:val="0"/>
                <w:numId w:val="37"/>
              </w:numPr>
              <w:ind w:right="360"/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תכנית</w:t>
            </w:r>
            <w:r w:rsidRPr="00C31B6E">
              <w:rPr>
                <w:b/>
                <w:bCs/>
                <w:sz w:val="24"/>
                <w:rtl/>
              </w:rPr>
              <w:t xml:space="preserve"> המבדק: </w:t>
            </w:r>
          </w:p>
          <w:p w14:paraId="2FC10B02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תכנית מבדק בודקים מקצועיים ובודק מוביל</w:t>
            </w:r>
          </w:p>
          <w:p w14:paraId="1BD028B7" w14:textId="77777777" w:rsidR="00DD3C49" w:rsidRPr="00C31B6E" w:rsidRDefault="00DD3C49" w:rsidP="00DD3C49">
            <w:pPr>
              <w:pStyle w:val="BodyTextIndent"/>
              <w:numPr>
                <w:ilvl w:val="0"/>
                <w:numId w:val="35"/>
              </w:num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הטמעת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פעולות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מתקנות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פמ"ת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) </w:t>
            </w: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ממבדק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קודם</w:t>
            </w:r>
          </w:p>
          <w:p w14:paraId="1BB6B7EB" w14:textId="77777777" w:rsidR="00DD3C49" w:rsidRDefault="00DD3C49" w:rsidP="00DD3C49">
            <w:pPr>
              <w:pStyle w:val="BodyTextIndent"/>
              <w:numPr>
                <w:ilvl w:val="0"/>
                <w:numId w:val="35"/>
              </w:numPr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1B6E">
              <w:rPr>
                <w:rFonts w:hint="eastAsia"/>
                <w:b w:val="0"/>
                <w:bCs w:val="0"/>
                <w:sz w:val="24"/>
                <w:szCs w:val="24"/>
                <w:rtl/>
              </w:rPr>
              <w:t>הטמעת</w:t>
            </w:r>
            <w:r w:rsidRPr="00C31B6E">
              <w:rPr>
                <w:b w:val="0"/>
                <w:bCs w:val="0"/>
                <w:sz w:val="24"/>
                <w:szCs w:val="24"/>
                <w:rtl/>
              </w:rPr>
              <w:t xml:space="preserve"> נהלי הרשות</w:t>
            </w:r>
          </w:p>
          <w:p w14:paraId="4BBA7821" w14:textId="77777777" w:rsidR="00DD3C49" w:rsidRPr="00C31B6E" w:rsidRDefault="00DD3C49" w:rsidP="00DD3C49">
            <w:pPr>
              <w:pStyle w:val="BodyTextIndent"/>
              <w:ind w:left="649"/>
              <w:rPr>
                <w:b w:val="0"/>
                <w:bCs w:val="0"/>
                <w:sz w:val="20"/>
                <w:szCs w:val="20"/>
                <w:rtl/>
              </w:rPr>
            </w:pPr>
          </w:p>
          <w:p w14:paraId="4B9F67F3" w14:textId="77777777" w:rsidR="00DD3C49" w:rsidRPr="00C31B6E" w:rsidRDefault="00DD3C49" w:rsidP="00DD3C49">
            <w:pPr>
              <w:pStyle w:val="ListParagraph"/>
              <w:numPr>
                <w:ilvl w:val="0"/>
                <w:numId w:val="38"/>
              </w:numPr>
              <w:ind w:right="360"/>
              <w:rPr>
                <w:b/>
                <w:bCs/>
                <w:sz w:val="24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>הסדרים:</w:t>
            </w:r>
          </w:p>
          <w:p w14:paraId="3D63A693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  <w:rtl/>
              </w:rPr>
            </w:pPr>
            <w:r w:rsidRPr="00C31B6E">
              <w:rPr>
                <w:sz w:val="24"/>
                <w:rtl/>
              </w:rPr>
              <w:t xml:space="preserve">זמינות </w:t>
            </w:r>
            <w:r w:rsidRPr="00C31B6E">
              <w:rPr>
                <w:rFonts w:hint="eastAsia"/>
                <w:sz w:val="24"/>
                <w:rtl/>
              </w:rPr>
              <w:t>עובדים</w:t>
            </w:r>
            <w:r w:rsidRPr="00C31B6E">
              <w:rPr>
                <w:sz w:val="24"/>
                <w:rtl/>
              </w:rPr>
              <w:t xml:space="preserve"> ואתרי המבדק</w:t>
            </w:r>
            <w:r w:rsidRPr="00C31B6E">
              <w:rPr>
                <w:sz w:val="24"/>
                <w:rtl/>
              </w:rPr>
              <w:tab/>
            </w:r>
          </w:p>
          <w:p w14:paraId="32FA3251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DD0EA5">
              <w:rPr>
                <w:sz w:val="24"/>
                <w:rtl/>
              </w:rPr>
              <w:t>קביעת מלוו</w:t>
            </w:r>
            <w:r w:rsidRPr="00DD0EA5">
              <w:rPr>
                <w:rFonts w:hint="cs"/>
                <w:sz w:val="24"/>
                <w:rtl/>
              </w:rPr>
              <w:t>ה</w:t>
            </w:r>
            <w:r w:rsidRPr="00DD0EA5">
              <w:rPr>
                <w:sz w:val="24"/>
                <w:rtl/>
              </w:rPr>
              <w:t xml:space="preserve"> </w:t>
            </w:r>
            <w:r w:rsidRPr="00DD0EA5">
              <w:rPr>
                <w:rFonts w:hint="cs"/>
                <w:sz w:val="24"/>
                <w:rtl/>
              </w:rPr>
              <w:t xml:space="preserve">מטעם </w:t>
            </w:r>
            <w:r w:rsidRPr="00DD0EA5">
              <w:rPr>
                <w:sz w:val="24"/>
                <w:rtl/>
              </w:rPr>
              <w:t>המעבדה לכל בודק</w:t>
            </w:r>
            <w:r w:rsidRPr="00DD0EA5">
              <w:rPr>
                <w:rFonts w:hint="cs"/>
                <w:sz w:val="24"/>
                <w:rtl/>
              </w:rPr>
              <w:t xml:space="preserve"> </w:t>
            </w:r>
          </w:p>
          <w:p w14:paraId="436909E5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C31B6E">
              <w:rPr>
                <w:sz w:val="24"/>
                <w:rtl/>
              </w:rPr>
              <w:t>תפקיד היועץ (במידת הצורך)</w:t>
            </w:r>
          </w:p>
          <w:p w14:paraId="2FAD6012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  <w:rtl/>
              </w:rPr>
            </w:pPr>
            <w:r w:rsidRPr="00C31B6E">
              <w:rPr>
                <w:rFonts w:hint="eastAsia"/>
                <w:sz w:val="24"/>
                <w:rtl/>
              </w:rPr>
              <w:t>שעה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מתוכננת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להפסקת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צה</w:t>
            </w:r>
            <w:r>
              <w:rPr>
                <w:rFonts w:hint="cs"/>
                <w:sz w:val="24"/>
                <w:rtl/>
              </w:rPr>
              <w:t>ר</w:t>
            </w:r>
            <w:r w:rsidRPr="00C31B6E">
              <w:rPr>
                <w:rFonts w:hint="eastAsia"/>
                <w:sz w:val="24"/>
                <w:rtl/>
              </w:rPr>
              <w:t>יים</w:t>
            </w:r>
          </w:p>
          <w:p w14:paraId="294B7020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rtl/>
              </w:rPr>
            </w:pPr>
            <w:r w:rsidRPr="00C31B6E">
              <w:rPr>
                <w:sz w:val="24"/>
                <w:rtl/>
              </w:rPr>
              <w:t xml:space="preserve">חדר לבודקים </w:t>
            </w:r>
            <w:r w:rsidRPr="00C31B6E">
              <w:rPr>
                <w:rFonts w:hint="eastAsia"/>
                <w:sz w:val="24"/>
                <w:rtl/>
              </w:rPr>
              <w:t>לצורך</w:t>
            </w:r>
            <w:r w:rsidRPr="00C31B6E">
              <w:rPr>
                <w:sz w:val="24"/>
                <w:rtl/>
              </w:rPr>
              <w:t xml:space="preserve"> דיונים</w:t>
            </w:r>
          </w:p>
          <w:p w14:paraId="3C2FF091" w14:textId="70485212" w:rsidR="00DD3C49" w:rsidRPr="00DD3C49" w:rsidRDefault="00DD3C49" w:rsidP="00DD3C49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C31B6E">
              <w:rPr>
                <w:rFonts w:hint="eastAsia"/>
                <w:sz w:val="24"/>
                <w:rtl/>
              </w:rPr>
              <w:t>שעה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מתוכננת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למפגש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סיום</w:t>
            </w:r>
          </w:p>
          <w:p w14:paraId="162CCBA3" w14:textId="77777777" w:rsidR="00DD3C49" w:rsidRDefault="00DD3C49" w:rsidP="00DD3C49">
            <w:pPr>
              <w:pStyle w:val="ListParagraph"/>
              <w:numPr>
                <w:ilvl w:val="0"/>
                <w:numId w:val="38"/>
              </w:numPr>
              <w:spacing w:line="480" w:lineRule="auto"/>
              <w:ind w:right="360"/>
              <w:rPr>
                <w:b/>
                <w:bCs/>
                <w:sz w:val="24"/>
              </w:rPr>
            </w:pPr>
            <w:r w:rsidRPr="00C31B6E">
              <w:rPr>
                <w:b/>
                <w:bCs/>
                <w:sz w:val="24"/>
                <w:rtl/>
              </w:rPr>
              <w:t>בטיחות (נהלי חירום)</w:t>
            </w:r>
          </w:p>
          <w:p w14:paraId="4F8CE157" w14:textId="77777777" w:rsidR="00DD3C49" w:rsidRDefault="00DD3C49" w:rsidP="00DD3C49">
            <w:pPr>
              <w:pStyle w:val="ListParagraph"/>
              <w:numPr>
                <w:ilvl w:val="0"/>
                <w:numId w:val="38"/>
              </w:numPr>
              <w:spacing w:line="480" w:lineRule="auto"/>
              <w:ind w:right="360"/>
              <w:rPr>
                <w:b/>
                <w:bCs/>
                <w:sz w:val="24"/>
              </w:rPr>
            </w:pPr>
            <w:r w:rsidRPr="00C31B6E">
              <w:rPr>
                <w:b/>
                <w:bCs/>
                <w:sz w:val="24"/>
                <w:rtl/>
              </w:rPr>
              <w:t>שאלות מצוות המעבדה</w:t>
            </w:r>
          </w:p>
          <w:p w14:paraId="20B1F571" w14:textId="627A677C" w:rsidR="00DD3C49" w:rsidRPr="00DD3C49" w:rsidRDefault="00DD3C49" w:rsidP="00DD3C49">
            <w:pPr>
              <w:pStyle w:val="ListParagraph"/>
              <w:numPr>
                <w:ilvl w:val="0"/>
                <w:numId w:val="38"/>
              </w:numPr>
              <w:spacing w:line="480" w:lineRule="auto"/>
              <w:ind w:right="360"/>
              <w:rPr>
                <w:b/>
                <w:bCs/>
                <w:sz w:val="24"/>
                <w:rtl/>
              </w:rPr>
            </w:pPr>
            <w:r w:rsidRPr="004736E3">
              <w:rPr>
                <w:rFonts w:hint="eastAsia"/>
                <w:b/>
                <w:bCs/>
                <w:sz w:val="24"/>
                <w:rtl/>
              </w:rPr>
              <w:t>ס</w:t>
            </w:r>
            <w:r w:rsidRPr="004736E3">
              <w:rPr>
                <w:b/>
                <w:bCs/>
                <w:sz w:val="24"/>
                <w:rtl/>
              </w:rPr>
              <w:t>יור במעבדה (במידת הצורך)</w:t>
            </w:r>
          </w:p>
        </w:tc>
        <w:tc>
          <w:tcPr>
            <w:tcW w:w="273" w:type="dxa"/>
            <w:tcBorders>
              <w:top w:val="doubleWave" w:sz="6" w:space="0" w:color="0000FF"/>
              <w:left w:val="nil"/>
              <w:bottom w:val="doubleWave" w:sz="6" w:space="0" w:color="0000FF"/>
              <w:right w:val="nil"/>
            </w:tcBorders>
          </w:tcPr>
          <w:p w14:paraId="6621C684" w14:textId="77777777" w:rsidR="00DD3C49" w:rsidRPr="00C31B6E" w:rsidRDefault="00DD3C49" w:rsidP="00DD3C49">
            <w:pPr>
              <w:rPr>
                <w:rFonts w:ascii="David" w:hAnsi="David"/>
                <w:b/>
                <w:bCs/>
                <w:rtl/>
              </w:rPr>
            </w:pPr>
          </w:p>
        </w:tc>
        <w:tc>
          <w:tcPr>
            <w:tcW w:w="585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</w:tcPr>
          <w:p w14:paraId="38C9A752" w14:textId="77777777" w:rsidR="00DD3C49" w:rsidRPr="0059112B" w:rsidRDefault="00DD3C49" w:rsidP="00DD3C49">
            <w:pPr>
              <w:ind w:left="288" w:right="360"/>
              <w:jc w:val="center"/>
              <w:rPr>
                <w:rFonts w:ascii="David" w:hAnsi="David"/>
                <w:b/>
                <w:bCs/>
                <w:szCs w:val="22"/>
                <w:rtl/>
              </w:rPr>
            </w:pPr>
            <w:r w:rsidRPr="00C31B6E">
              <w:rPr>
                <w:rFonts w:ascii="David" w:hAnsi="David"/>
                <w:b/>
                <w:bCs/>
                <w:sz w:val="28"/>
                <w:szCs w:val="28"/>
                <w:u w:val="single"/>
                <w:rtl/>
              </w:rPr>
              <w:t>מפגש סיום</w:t>
            </w:r>
          </w:p>
          <w:p w14:paraId="2B24C7D0" w14:textId="77777777" w:rsidR="00DD3C49" w:rsidRPr="00073FE7" w:rsidRDefault="00DD3C49" w:rsidP="00DD3C49">
            <w:pPr>
              <w:numPr>
                <w:ilvl w:val="0"/>
                <w:numId w:val="34"/>
              </w:numPr>
              <w:spacing w:line="600" w:lineRule="auto"/>
              <w:rPr>
                <w:b/>
                <w:bCs/>
                <w:sz w:val="24"/>
              </w:rPr>
            </w:pPr>
            <w:r w:rsidRPr="00C31B6E">
              <w:rPr>
                <w:b/>
                <w:bCs/>
                <w:sz w:val="24"/>
                <w:rtl/>
              </w:rPr>
              <w:t xml:space="preserve">תודות </w:t>
            </w:r>
            <w:r>
              <w:rPr>
                <w:rFonts w:hint="cs"/>
                <w:b/>
                <w:bCs/>
                <w:sz w:val="24"/>
                <w:rtl/>
              </w:rPr>
              <w:t>לנבדקים ול</w:t>
            </w:r>
            <w:r w:rsidRPr="00C31B6E">
              <w:rPr>
                <w:b/>
                <w:bCs/>
                <w:sz w:val="24"/>
                <w:rtl/>
              </w:rPr>
              <w:t>בודקים</w:t>
            </w:r>
          </w:p>
          <w:p w14:paraId="3D1233EE" w14:textId="77777777" w:rsidR="00DD3C49" w:rsidRPr="00B10398" w:rsidRDefault="00DD3C49" w:rsidP="00DD3C49">
            <w:pPr>
              <w:numPr>
                <w:ilvl w:val="0"/>
                <w:numId w:val="34"/>
              </w:numPr>
              <w:spacing w:line="600" w:lineRule="auto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עמידה בתכנית המבדק (תכנון מול ביצוע) </w:t>
            </w:r>
          </w:p>
          <w:p w14:paraId="7E5F023B" w14:textId="77777777" w:rsidR="00DD3C49" w:rsidRDefault="00DD3C49" w:rsidP="00DD3C49">
            <w:pPr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תזכורת לגבי כללי עבודה של הרשות:</w:t>
            </w:r>
          </w:p>
          <w:p w14:paraId="1DE58A4C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  <w:rtl/>
              </w:rPr>
            </w:pPr>
            <w:r w:rsidRPr="00C31B6E">
              <w:rPr>
                <w:sz w:val="24"/>
                <w:rtl/>
              </w:rPr>
              <w:t xml:space="preserve">מדגמיות </w:t>
            </w:r>
            <w:r w:rsidRPr="00C31B6E">
              <w:rPr>
                <w:rFonts w:hint="eastAsia"/>
                <w:sz w:val="24"/>
                <w:rtl/>
              </w:rPr>
              <w:t>ואקראיות</w:t>
            </w:r>
            <w:r w:rsidRPr="00C31B6E">
              <w:rPr>
                <w:sz w:val="24"/>
                <w:rtl/>
              </w:rPr>
              <w:t xml:space="preserve"> המבדק</w:t>
            </w:r>
          </w:p>
          <w:p w14:paraId="09F738A4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5D65E6">
              <w:rPr>
                <w:rFonts w:hint="cs"/>
                <w:sz w:val="24"/>
                <w:rtl/>
              </w:rPr>
              <w:t>הבטחת סודיות</w:t>
            </w:r>
          </w:p>
          <w:p w14:paraId="6C449370" w14:textId="77777777" w:rsidR="00DD3C49" w:rsidRPr="00C31B6E" w:rsidRDefault="00DD3C49" w:rsidP="00DD3C49">
            <w:pPr>
              <w:ind w:left="289"/>
              <w:rPr>
                <w:sz w:val="16"/>
                <w:szCs w:val="16"/>
                <w:rtl/>
              </w:rPr>
            </w:pPr>
          </w:p>
          <w:p w14:paraId="1DD921CE" w14:textId="77777777" w:rsidR="00DD3C49" w:rsidRDefault="00DD3C49" w:rsidP="00DD3C49">
            <w:pPr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לוחות זמנים:</w:t>
            </w:r>
          </w:p>
          <w:p w14:paraId="2DF2A7E4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rFonts w:cs="Miriam"/>
                <w:sz w:val="20"/>
                <w:szCs w:val="20"/>
                <w:rtl/>
              </w:rPr>
            </w:pPr>
            <w:r w:rsidRPr="00C31B6E">
              <w:rPr>
                <w:rFonts w:hint="eastAsia"/>
                <w:sz w:val="24"/>
                <w:rtl/>
              </w:rPr>
              <w:t>דוח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מבדק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יישלח</w:t>
            </w:r>
            <w:r w:rsidRPr="00C31B6E">
              <w:rPr>
                <w:sz w:val="24"/>
                <w:rtl/>
              </w:rPr>
              <w:t xml:space="preserve"> עד 14 ימי עבודה מהמבדק</w:t>
            </w:r>
          </w:p>
          <w:p w14:paraId="511F9751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proofErr w:type="spellStart"/>
            <w:r>
              <w:rPr>
                <w:rFonts w:hint="cs"/>
                <w:sz w:val="24"/>
                <w:rtl/>
              </w:rPr>
              <w:t>פמ"ת</w:t>
            </w:r>
            <w:proofErr w:type="spellEnd"/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יש</w:t>
            </w:r>
            <w:r w:rsidRPr="00C31B6E">
              <w:rPr>
                <w:sz w:val="24"/>
                <w:rtl/>
              </w:rPr>
              <w:t xml:space="preserve"> לשלוח עד 20 י</w:t>
            </w:r>
            <w:r w:rsidRPr="00C31B6E">
              <w:rPr>
                <w:rFonts w:hint="eastAsia"/>
                <w:sz w:val="24"/>
                <w:rtl/>
              </w:rPr>
              <w:t>מי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עבודה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מהמבדק</w:t>
            </w:r>
          </w:p>
          <w:p w14:paraId="43FCCED3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proofErr w:type="spellStart"/>
            <w:r w:rsidRPr="00C655F4">
              <w:rPr>
                <w:rFonts w:hint="eastAsia"/>
                <w:sz w:val="24"/>
                <w:rtl/>
              </w:rPr>
              <w:t>פ</w:t>
            </w:r>
            <w:r>
              <w:rPr>
                <w:rFonts w:hint="cs"/>
                <w:sz w:val="24"/>
                <w:rtl/>
              </w:rPr>
              <w:t>מ"ת</w:t>
            </w:r>
            <w:proofErr w:type="spellEnd"/>
            <w:r w:rsidRPr="00C655F4">
              <w:rPr>
                <w:sz w:val="24"/>
                <w:rtl/>
              </w:rPr>
              <w:t xml:space="preserve"> ל</w:t>
            </w:r>
            <w:r>
              <w:rPr>
                <w:rFonts w:hint="cs"/>
                <w:sz w:val="24"/>
                <w:rtl/>
              </w:rPr>
              <w:t xml:space="preserve">מבדק </w:t>
            </w:r>
            <w:r w:rsidRPr="00C655F4">
              <w:rPr>
                <w:rFonts w:hint="eastAsia"/>
                <w:sz w:val="24"/>
                <w:rtl/>
              </w:rPr>
              <w:t>הסמכה</w:t>
            </w:r>
            <w:r>
              <w:rPr>
                <w:rFonts w:hint="cs"/>
                <w:sz w:val="24"/>
                <w:rtl/>
              </w:rPr>
              <w:t xml:space="preserve"> ראשונה או </w:t>
            </w:r>
            <w:r w:rsidRPr="00C655F4">
              <w:rPr>
                <w:rFonts w:hint="eastAsia"/>
                <w:sz w:val="24"/>
                <w:rtl/>
              </w:rPr>
              <w:t>הרחבה</w:t>
            </w:r>
            <w:r>
              <w:rPr>
                <w:rFonts w:hint="cs"/>
                <w:sz w:val="24"/>
                <w:rtl/>
              </w:rPr>
              <w:t xml:space="preserve">: יש לסיים את הטיפול במבדק (סגירת ממצאים, הכנת מצע לדיון וכינוס וועדת הסמכה) </w:t>
            </w:r>
            <w:r w:rsidRPr="00C655F4">
              <w:rPr>
                <w:rFonts w:hint="eastAsia"/>
                <w:sz w:val="24"/>
                <w:rtl/>
              </w:rPr>
              <w:t>עד</w:t>
            </w:r>
            <w:r w:rsidRPr="00C655F4">
              <w:rPr>
                <w:sz w:val="24"/>
                <w:rtl/>
              </w:rPr>
              <w:t xml:space="preserve"> 6 </w:t>
            </w:r>
            <w:r w:rsidRPr="00C655F4">
              <w:rPr>
                <w:rFonts w:hint="eastAsia"/>
                <w:sz w:val="24"/>
                <w:rtl/>
              </w:rPr>
              <w:t>חודשים</w:t>
            </w:r>
            <w:r>
              <w:rPr>
                <w:rFonts w:hint="cs"/>
                <w:sz w:val="24"/>
                <w:rtl/>
              </w:rPr>
              <w:t xml:space="preserve"> ממועד המבדק. </w:t>
            </w:r>
          </w:p>
          <w:p w14:paraId="54974AAB" w14:textId="77777777" w:rsidR="00DD3C49" w:rsidRPr="00C31B6E" w:rsidRDefault="00DD3C49" w:rsidP="00DD3C49">
            <w:pPr>
              <w:pStyle w:val="ListParagraph"/>
              <w:ind w:left="649"/>
              <w:rPr>
                <w:sz w:val="16"/>
                <w:szCs w:val="16"/>
                <w:rtl/>
              </w:rPr>
            </w:pPr>
          </w:p>
          <w:p w14:paraId="4B18700A" w14:textId="77777777" w:rsidR="00DD3C49" w:rsidRPr="00C31B6E" w:rsidRDefault="00DD3C49" w:rsidP="00DD3C49">
            <w:pPr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מתן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הסבר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על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מענה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לממצאים</w:t>
            </w:r>
            <w:r w:rsidRPr="00C31B6E">
              <w:rPr>
                <w:b/>
                <w:bCs/>
                <w:sz w:val="24"/>
                <w:rtl/>
              </w:rPr>
              <w:t>:</w:t>
            </w:r>
          </w:p>
          <w:p w14:paraId="038F1B62" w14:textId="77777777" w:rsidR="00DD3C49" w:rsidRPr="006C425A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6C425A">
              <w:rPr>
                <w:rFonts w:hint="cs"/>
                <w:sz w:val="24"/>
                <w:rtl/>
              </w:rPr>
              <w:t>הגשת פ</w:t>
            </w:r>
            <w:r>
              <w:rPr>
                <w:rFonts w:hint="cs"/>
                <w:sz w:val="24"/>
                <w:rtl/>
              </w:rPr>
              <w:t>עולות מתקנות</w:t>
            </w:r>
            <w:r w:rsidRPr="006C425A">
              <w:rPr>
                <w:rFonts w:hint="cs"/>
                <w:sz w:val="24"/>
                <w:rtl/>
              </w:rPr>
              <w:t xml:space="preserve"> וסימוכין לביצוע</w:t>
            </w:r>
          </w:p>
          <w:p w14:paraId="241A39B9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ביצוע בדיקה רוחבית, כאשר נדרש</w:t>
            </w:r>
          </w:p>
          <w:p w14:paraId="1D252DC0" w14:textId="77777777" w:rsidR="00DD3C49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 w:rsidRPr="00C31B6E">
              <w:rPr>
                <w:rFonts w:hint="eastAsia"/>
                <w:sz w:val="24"/>
                <w:rtl/>
              </w:rPr>
              <w:t>תחקיר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גורם</w:t>
            </w:r>
            <w:r w:rsidRPr="00C31B6E">
              <w:rPr>
                <w:sz w:val="24"/>
                <w:rtl/>
              </w:rPr>
              <w:t xml:space="preserve"> </w:t>
            </w:r>
            <w:r w:rsidRPr="00C31B6E">
              <w:rPr>
                <w:rFonts w:hint="eastAsia"/>
                <w:sz w:val="24"/>
                <w:rtl/>
              </w:rPr>
              <w:t>השורש</w:t>
            </w:r>
            <w:r>
              <w:rPr>
                <w:rFonts w:hint="cs"/>
                <w:sz w:val="24"/>
                <w:rtl/>
              </w:rPr>
              <w:t>, כאשר נדרש כולל סימוכין</w:t>
            </w:r>
          </w:p>
          <w:p w14:paraId="3658D36D" w14:textId="77777777" w:rsidR="00DD3C49" w:rsidRPr="00C31B6E" w:rsidRDefault="00DD3C49" w:rsidP="00DD3C49">
            <w:pPr>
              <w:pStyle w:val="ListParagraph"/>
              <w:numPr>
                <w:ilvl w:val="0"/>
                <w:numId w:val="35"/>
              </w:numPr>
              <w:ind w:right="360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 xml:space="preserve">שני סבבים של מענה כלולים בתשלום עבור המבדק. החל מסבב שלישי, ישנה עלות נוספת (לפי תשומות). </w:t>
            </w:r>
            <w:r>
              <w:rPr>
                <w:sz w:val="24"/>
                <w:rtl/>
              </w:rPr>
              <w:br/>
            </w:r>
          </w:p>
          <w:p w14:paraId="08B3CAAD" w14:textId="77777777" w:rsidR="00DD3C49" w:rsidRPr="00C31B6E" w:rsidRDefault="00DD3C49" w:rsidP="00DD3C49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יש</w:t>
            </w:r>
            <w:r w:rsidRPr="00C31B6E">
              <w:rPr>
                <w:b/>
                <w:bCs/>
                <w:sz w:val="24"/>
                <w:rtl/>
              </w:rPr>
              <w:t xml:space="preserve"> לציין כי </w:t>
            </w:r>
            <w:r>
              <w:rPr>
                <w:rFonts w:hint="cs"/>
                <w:b/>
                <w:bCs/>
                <w:sz w:val="24"/>
                <w:rtl/>
              </w:rPr>
              <w:t xml:space="preserve">המעבדה מוזמנת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לברר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במהלך הקראת </w:t>
            </w:r>
            <w:r>
              <w:rPr>
                <w:b/>
                <w:bCs/>
                <w:sz w:val="24"/>
                <w:rtl/>
              </w:rPr>
              <w:br/>
            </w:r>
            <w:r>
              <w:rPr>
                <w:rFonts w:hint="cs"/>
                <w:b/>
                <w:bCs/>
                <w:sz w:val="24"/>
                <w:rtl/>
              </w:rPr>
              <w:t xml:space="preserve">     הממצאים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באם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ישנם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נושאים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ש</w:t>
            </w:r>
            <w:r>
              <w:rPr>
                <w:rFonts w:hint="cs"/>
                <w:b/>
                <w:bCs/>
                <w:sz w:val="24"/>
                <w:rtl/>
              </w:rPr>
              <w:t xml:space="preserve">עדיין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אינם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ברורים</w:t>
            </w:r>
          </w:p>
          <w:p w14:paraId="74730CA9" w14:textId="77777777" w:rsidR="00DD3C49" w:rsidRDefault="00DD3C49" w:rsidP="00DD3C49">
            <w:pPr>
              <w:spacing w:line="276" w:lineRule="auto"/>
              <w:rPr>
                <w:b/>
                <w:bCs/>
                <w:sz w:val="24"/>
              </w:rPr>
            </w:pPr>
          </w:p>
          <w:p w14:paraId="7CB9A9F9" w14:textId="77777777" w:rsidR="00DD3C49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 w:rsidRPr="00AE049F">
              <w:rPr>
                <w:b/>
                <w:bCs/>
                <w:sz w:val="24"/>
                <w:rtl/>
              </w:rPr>
              <w:t>סיווג ממצאים: לפי הפירוט בעמוד קודם</w:t>
            </w:r>
          </w:p>
          <w:p w14:paraId="79BABBF3" w14:textId="77777777" w:rsidR="00DD3C49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 w:rsidRPr="00C31B6E">
              <w:rPr>
                <w:rFonts w:hint="eastAsia"/>
                <w:b/>
                <w:bCs/>
                <w:sz w:val="24"/>
                <w:rtl/>
              </w:rPr>
              <w:t>חתימת</w:t>
            </w:r>
            <w:r w:rsidRPr="00C31B6E">
              <w:rPr>
                <w:b/>
                <w:bCs/>
                <w:sz w:val="24"/>
                <w:rtl/>
              </w:rPr>
              <w:t xml:space="preserve"> נציגי הארגון והבודקים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על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טפסי</w:t>
            </w:r>
            <w:r w:rsidRPr="00C31B6E">
              <w:rPr>
                <w:b/>
                <w:bCs/>
                <w:sz w:val="24"/>
                <w:rtl/>
              </w:rPr>
              <w:t xml:space="preserve"> </w:t>
            </w:r>
            <w:r w:rsidRPr="00C31B6E">
              <w:rPr>
                <w:rFonts w:hint="eastAsia"/>
                <w:b/>
                <w:bCs/>
                <w:sz w:val="24"/>
                <w:rtl/>
              </w:rPr>
              <w:t>הממצאים</w:t>
            </w:r>
          </w:p>
          <w:p w14:paraId="0BC95B48" w14:textId="77777777" w:rsidR="00DD3C49" w:rsidRPr="00271176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איסוף מחברות המבדק מהבודקים המקצועיים</w:t>
            </w:r>
          </w:p>
          <w:p w14:paraId="46BF9254" w14:textId="77777777" w:rsidR="00DD3C49" w:rsidRDefault="00DD3C49" w:rsidP="00DD3C49">
            <w:pPr>
              <w:numPr>
                <w:ilvl w:val="0"/>
                <w:numId w:val="34"/>
              </w:numPr>
              <w:spacing w:line="480" w:lineRule="auto"/>
              <w:rPr>
                <w:b/>
                <w:bCs/>
                <w:sz w:val="24"/>
              </w:rPr>
            </w:pPr>
            <w:r w:rsidRPr="005D65E6">
              <w:rPr>
                <w:b/>
                <w:bCs/>
                <w:sz w:val="24"/>
                <w:rtl/>
              </w:rPr>
              <w:t>דיון ושאלות</w:t>
            </w:r>
            <w:r w:rsidRPr="005D65E6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  <w:p w14:paraId="3E5D6AB2" w14:textId="77777777" w:rsidR="00DD3C49" w:rsidRPr="00C31B6E" w:rsidRDefault="00DD3C49" w:rsidP="00DD3C4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David" w:hAnsi="David"/>
                <w:b/>
                <w:bCs/>
                <w:szCs w:val="22"/>
                <w:rtl/>
              </w:rPr>
            </w:pPr>
            <w:r w:rsidRPr="00C31B6E">
              <w:rPr>
                <w:b/>
                <w:bCs/>
                <w:sz w:val="24"/>
                <w:rtl/>
              </w:rPr>
              <w:t xml:space="preserve">סגירת המפגש </w:t>
            </w:r>
          </w:p>
        </w:tc>
      </w:tr>
    </w:tbl>
    <w:p w14:paraId="1EFF5DFE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0818E733" w14:textId="702B5089" w:rsidR="002265B8" w:rsidRPr="002265B8" w:rsidRDefault="002265B8" w:rsidP="004927A5">
      <w:pPr>
        <w:rPr>
          <w:rFonts w:asciiTheme="majorBidi" w:hAnsiTheme="majorBidi"/>
          <w:b/>
          <w:bCs/>
          <w:sz w:val="24"/>
          <w:rtl/>
        </w:rPr>
      </w:pPr>
      <w:r w:rsidRPr="002265B8">
        <w:rPr>
          <w:rFonts w:asciiTheme="majorBidi" w:hAnsiTheme="majorBidi" w:hint="cs"/>
          <w:b/>
          <w:bCs/>
          <w:sz w:val="24"/>
          <w:rtl/>
        </w:rPr>
        <w:lastRenderedPageBreak/>
        <w:t>מסמכי עזר למבדק:</w:t>
      </w:r>
    </w:p>
    <w:p w14:paraId="2DAE511F" w14:textId="70826E72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ל- </w:t>
      </w:r>
      <w:r w:rsidRPr="002265B8">
        <w:rPr>
          <w:rFonts w:asciiTheme="majorBidi" w:hAnsiTheme="majorBidi"/>
          <w:sz w:val="24"/>
        </w:rPr>
        <w:t>ISO/IEC 17025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</w:t>
      </w:r>
      <w:r w:rsidRPr="002265B8">
        <w:rPr>
          <w:rFonts w:asciiTheme="majorBidi" w:hAnsiTheme="majorBidi"/>
          <w:sz w:val="24"/>
          <w:rtl/>
        </w:rPr>
        <w:t>1-611005</w:t>
      </w:r>
    </w:p>
    <w:p w14:paraId="136AE12A" w14:textId="3ED7B17A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ל- </w:t>
      </w:r>
      <w:r w:rsidRPr="002265B8">
        <w:rPr>
          <w:rFonts w:asciiTheme="majorBidi" w:hAnsiTheme="majorBidi"/>
          <w:sz w:val="24"/>
        </w:rPr>
        <w:t>ISO/IEC 17020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</w:t>
      </w:r>
      <w:r w:rsidRPr="002265B8">
        <w:rPr>
          <w:rFonts w:asciiTheme="majorBidi" w:hAnsiTheme="majorBidi"/>
          <w:sz w:val="24"/>
          <w:rtl/>
        </w:rPr>
        <w:t>1-611084</w:t>
      </w:r>
      <w:r>
        <w:rPr>
          <w:rFonts w:asciiTheme="majorBidi" w:hAnsiTheme="majorBidi" w:hint="cs"/>
          <w:sz w:val="24"/>
          <w:rtl/>
        </w:rPr>
        <w:t xml:space="preserve">, </w:t>
      </w:r>
      <w:r w:rsidRPr="002265B8">
        <w:rPr>
          <w:rFonts w:asciiTheme="majorBidi" w:hAnsiTheme="majorBidi"/>
          <w:sz w:val="24"/>
          <w:rtl/>
        </w:rPr>
        <w:t>1-611083</w:t>
      </w:r>
    </w:p>
    <w:p w14:paraId="064CC601" w14:textId="55C210D5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למעבדות רפואיות לפי </w:t>
      </w:r>
      <w:r w:rsidRPr="002265B8">
        <w:rPr>
          <w:rFonts w:asciiTheme="majorBidi" w:hAnsiTheme="majorBidi"/>
          <w:sz w:val="24"/>
        </w:rPr>
        <w:t>ISO 15189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</w:t>
      </w:r>
      <w:r w:rsidRPr="002265B8">
        <w:rPr>
          <w:rFonts w:asciiTheme="majorBidi" w:hAnsiTheme="majorBidi"/>
          <w:sz w:val="24"/>
          <w:rtl/>
        </w:rPr>
        <w:t>1-611014</w:t>
      </w:r>
    </w:p>
    <w:p w14:paraId="4A54BB40" w14:textId="78062F4C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ל- </w:t>
      </w:r>
      <w:r w:rsidRPr="002265B8">
        <w:rPr>
          <w:rFonts w:asciiTheme="majorBidi" w:hAnsiTheme="majorBidi"/>
          <w:sz w:val="24"/>
        </w:rPr>
        <w:t>ISO/IEC 17043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1-000021</w:t>
      </w:r>
    </w:p>
    <w:p w14:paraId="7545E6AE" w14:textId="77244C6D" w:rsidR="000157DA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>רשימת תיוג ל-</w:t>
      </w:r>
      <w:r>
        <w:rPr>
          <w:rFonts w:asciiTheme="majorBidi" w:hAnsiTheme="majorBidi"/>
          <w:sz w:val="24"/>
        </w:rPr>
        <w:t xml:space="preserve"> </w:t>
      </w:r>
      <w:r w:rsidRPr="002265B8">
        <w:rPr>
          <w:rFonts w:asciiTheme="majorBidi" w:hAnsiTheme="majorBidi"/>
          <w:sz w:val="24"/>
        </w:rPr>
        <w:t>ISO 17034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1-000024</w:t>
      </w:r>
    </w:p>
    <w:p w14:paraId="15AFA024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4D0365DC" w14:textId="6AABF957" w:rsidR="00E70BA0" w:rsidRDefault="00E70BA0" w:rsidP="005C68A3">
      <w:pPr>
        <w:jc w:val="center"/>
        <w:rPr>
          <w:rFonts w:asciiTheme="majorBidi" w:hAnsiTheme="majorBidi"/>
          <w:b/>
          <w:bCs/>
          <w:strike/>
          <w:sz w:val="28"/>
          <w:szCs w:val="28"/>
          <w:u w:val="single"/>
          <w:rtl/>
        </w:rPr>
      </w:pPr>
    </w:p>
    <w:p w14:paraId="62897C7C" w14:textId="11C953C5" w:rsidR="00E70BA0" w:rsidRDefault="006E4AF7" w:rsidP="006E4AF7">
      <w:pPr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>מומלץ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להוסיף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טבלת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התייחסות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לסעיפי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התקן</w:t>
      </w:r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 xml:space="preserve"> מתוך תבנית </w:t>
      </w:r>
      <w:proofErr w:type="spellStart"/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>דו''ח</w:t>
      </w:r>
      <w:proofErr w:type="spellEnd"/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 xml:space="preserve"> המבדק המתאימה.</w:t>
      </w:r>
    </w:p>
    <w:p w14:paraId="0862F768" w14:textId="57B9F6EB" w:rsidR="006E4AF7" w:rsidRDefault="006E4AF7" w:rsidP="005C68A3">
      <w:pPr>
        <w:jc w:val="center"/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</w:p>
    <w:p w14:paraId="545296E6" w14:textId="77777777" w:rsidR="006E4AF7" w:rsidRPr="006E4AF7" w:rsidRDefault="006E4AF7">
      <w:pPr>
        <w:bidi w:val="0"/>
        <w:spacing w:after="200" w:line="276" w:lineRule="auto"/>
        <w:rPr>
          <w:rFonts w:asciiTheme="majorBidi" w:hAnsiTheme="majorBidi"/>
          <w:b/>
          <w:bCs/>
          <w:sz w:val="28"/>
          <w:szCs w:val="28"/>
          <w:rtl/>
        </w:rPr>
      </w:pPr>
      <w:r w:rsidRPr="006E4AF7">
        <w:rPr>
          <w:rFonts w:asciiTheme="majorBidi" w:hAnsiTheme="majorBidi"/>
          <w:b/>
          <w:bCs/>
          <w:sz w:val="28"/>
          <w:szCs w:val="28"/>
          <w:rtl/>
        </w:rPr>
        <w:br w:type="page"/>
      </w:r>
    </w:p>
    <w:p w14:paraId="564EFE28" w14:textId="2F791CCC" w:rsidR="006E4AF7" w:rsidRPr="006E4AF7" w:rsidRDefault="006E4AF7" w:rsidP="006E4AF7">
      <w:pPr>
        <w:jc w:val="center"/>
        <w:rPr>
          <w:rFonts w:asciiTheme="majorBidi" w:hAnsiTheme="majorBidi"/>
          <w:b/>
          <w:bCs/>
          <w:sz w:val="28"/>
          <w:szCs w:val="28"/>
          <w:u w:val="single"/>
          <w:rtl/>
        </w:rPr>
      </w:pP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lastRenderedPageBreak/>
        <w:t>דוגמא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לדו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"ח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תצפית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לבודק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מקצועי</w:t>
      </w:r>
    </w:p>
    <w:p w14:paraId="144280AC" w14:textId="77777777" w:rsidR="006E4AF7" w:rsidRPr="006E4AF7" w:rsidRDefault="006E4AF7" w:rsidP="005C68A3">
      <w:pPr>
        <w:jc w:val="center"/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02"/>
        <w:gridCol w:w="5617"/>
      </w:tblGrid>
      <w:tr w:rsidR="003E2BF1" w:rsidRPr="00E70BA0" w14:paraId="359DAEC9" w14:textId="77777777" w:rsidTr="006E4AF7">
        <w:tc>
          <w:tcPr>
            <w:tcW w:w="3402" w:type="dxa"/>
          </w:tcPr>
          <w:p w14:paraId="66D30F5E" w14:textId="77777777" w:rsidR="003E2BF1" w:rsidRPr="006E4AF7" w:rsidRDefault="003E2BF1" w:rsidP="0070766E">
            <w:pPr>
              <w:spacing w:line="240" w:lineRule="auto"/>
              <w:rPr>
                <w:rFonts w:asciiTheme="majorBidi" w:hAnsiTheme="majorBidi"/>
                <w:b/>
                <w:bCs/>
                <w:szCs w:val="22"/>
                <w:rtl/>
              </w:rPr>
            </w:pP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נושא</w:t>
            </w:r>
            <w:r w:rsidRPr="006E4AF7">
              <w:rPr>
                <w:rFonts w:asciiTheme="majorBidi" w:hAnsiTheme="majorBidi"/>
                <w:b/>
                <w:bCs/>
                <w:szCs w:val="22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לבדיקה</w:t>
            </w:r>
          </w:p>
        </w:tc>
        <w:tc>
          <w:tcPr>
            <w:tcW w:w="5617" w:type="dxa"/>
          </w:tcPr>
          <w:p w14:paraId="4A017977" w14:textId="77777777" w:rsidR="003E2BF1" w:rsidRPr="006E4AF7" w:rsidRDefault="003E2BF1" w:rsidP="0070766E">
            <w:pPr>
              <w:spacing w:line="240" w:lineRule="auto"/>
              <w:rPr>
                <w:rFonts w:asciiTheme="majorBidi" w:hAnsiTheme="majorBidi"/>
                <w:b/>
                <w:bCs/>
                <w:szCs w:val="22"/>
                <w:rtl/>
              </w:rPr>
            </w:pP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הערות</w:t>
            </w:r>
          </w:p>
        </w:tc>
      </w:tr>
      <w:tr w:rsidR="003E2BF1" w:rsidRPr="00E70BA0" w14:paraId="4C257170" w14:textId="77777777" w:rsidTr="006E4AF7">
        <w:tc>
          <w:tcPr>
            <w:tcW w:w="3402" w:type="dxa"/>
          </w:tcPr>
          <w:p w14:paraId="74E64CF2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שם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השיטה</w:t>
            </w:r>
          </w:p>
        </w:tc>
        <w:tc>
          <w:tcPr>
            <w:tcW w:w="5617" w:type="dxa"/>
          </w:tcPr>
          <w:p w14:paraId="4222CD29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3C33E9E9" w14:textId="77777777" w:rsidTr="006E4AF7">
        <w:tc>
          <w:tcPr>
            <w:tcW w:w="3402" w:type="dxa"/>
          </w:tcPr>
          <w:p w14:paraId="035D213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שם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העובד</w:t>
            </w:r>
          </w:p>
        </w:tc>
        <w:tc>
          <w:tcPr>
            <w:tcW w:w="5617" w:type="dxa"/>
          </w:tcPr>
          <w:p w14:paraId="26D10830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76FBD6F" w14:textId="77777777" w:rsidTr="006E4AF7">
        <w:tc>
          <w:tcPr>
            <w:tcW w:w="3402" w:type="dxa"/>
          </w:tcPr>
          <w:p w14:paraId="54824AA4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העובד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חדש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? (פחות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-6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חודשים</w:t>
            </w:r>
            <w:r w:rsidRPr="006E4AF7">
              <w:rPr>
                <w:rFonts w:asciiTheme="majorBidi" w:hAnsiTheme="majorBidi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2576538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3F991E57" w14:textId="77777777" w:rsidTr="006E4AF7">
        <w:tc>
          <w:tcPr>
            <w:tcW w:w="3402" w:type="dxa"/>
          </w:tcPr>
          <w:p w14:paraId="5BD1A599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נוהל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המעבדה</w:t>
            </w:r>
          </w:p>
        </w:tc>
        <w:tc>
          <w:tcPr>
            <w:tcW w:w="5617" w:type="dxa"/>
          </w:tcPr>
          <w:p w14:paraId="14CAB547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74B8183C" w14:textId="77777777" w:rsidTr="006E4AF7">
        <w:tc>
          <w:tcPr>
            <w:tcW w:w="3402" w:type="dxa"/>
          </w:tcPr>
          <w:p w14:paraId="7724FD85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תחת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בקרת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proofErr w:type="spellStart"/>
            <w:r w:rsidRPr="006E4AF7">
              <w:rPr>
                <w:rFonts w:asciiTheme="majorBidi" w:hAnsiTheme="majorBidi" w:hint="eastAsia"/>
                <w:sz w:val="24"/>
                <w:rtl/>
              </w:rPr>
              <w:t>תעוד</w:t>
            </w:r>
            <w:proofErr w:type="spellEnd"/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611EC6A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153367B4" w14:textId="77777777" w:rsidTr="006E4AF7">
        <w:tc>
          <w:tcPr>
            <w:tcW w:w="3402" w:type="dxa"/>
          </w:tcPr>
          <w:p w14:paraId="3199DB67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בתוקף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7682DBB3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7AE12193" w14:textId="77777777" w:rsidTr="006E4AF7">
        <w:tc>
          <w:tcPr>
            <w:tcW w:w="3402" w:type="dxa"/>
          </w:tcPr>
          <w:p w14:paraId="10501DB5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זמין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6C90678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22AD78E7" w14:textId="77777777" w:rsidTr="006E4AF7">
        <w:tc>
          <w:tcPr>
            <w:tcW w:w="3402" w:type="dxa"/>
          </w:tcPr>
          <w:p w14:paraId="5B53AA5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מסמך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ייחוס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(לדוגמא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תקן</w:t>
            </w:r>
            <w:r w:rsidRPr="006E4AF7">
              <w:rPr>
                <w:rFonts w:asciiTheme="majorBidi" w:hAnsiTheme="majorBidi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33BADC9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75C4210" w14:textId="77777777" w:rsidTr="006E4AF7">
        <w:tc>
          <w:tcPr>
            <w:tcW w:w="3402" w:type="dxa"/>
          </w:tcPr>
          <w:p w14:paraId="19F16E5A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מבנה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ותנאי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סביבה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הולמים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5E2332AF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9F14662" w14:textId="77777777" w:rsidTr="006E4AF7">
        <w:tc>
          <w:tcPr>
            <w:tcW w:w="3402" w:type="dxa"/>
          </w:tcPr>
          <w:p w14:paraId="6DCEAB50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השפעת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הסביבה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על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הבדיקה</w:t>
            </w:r>
          </w:p>
        </w:tc>
        <w:tc>
          <w:tcPr>
            <w:tcW w:w="5617" w:type="dxa"/>
          </w:tcPr>
          <w:p w14:paraId="2C8F20FD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6FFDA6F" w14:textId="77777777" w:rsidTr="006E4AF7">
        <w:tc>
          <w:tcPr>
            <w:tcW w:w="3402" w:type="dxa"/>
          </w:tcPr>
          <w:p w14:paraId="48375ED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תכנון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וביצוע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בקרה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על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סביבה</w:t>
            </w:r>
          </w:p>
        </w:tc>
        <w:tc>
          <w:tcPr>
            <w:tcW w:w="5617" w:type="dxa"/>
          </w:tcPr>
          <w:p w14:paraId="0F3F35C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5B42A55" w14:textId="77777777" w:rsidTr="006E4AF7">
        <w:tc>
          <w:tcPr>
            <w:tcW w:w="3402" w:type="dxa"/>
          </w:tcPr>
          <w:p w14:paraId="7A849F6C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פינוי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פסולת</w:t>
            </w:r>
          </w:p>
        </w:tc>
        <w:tc>
          <w:tcPr>
            <w:tcW w:w="5617" w:type="dxa"/>
          </w:tcPr>
          <w:p w14:paraId="4CE4EF11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3C6DDF0" w14:textId="77777777" w:rsidTr="006E4AF7">
        <w:tc>
          <w:tcPr>
            <w:tcW w:w="3402" w:type="dxa"/>
          </w:tcPr>
          <w:p w14:paraId="671C1102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ניקיון</w:t>
            </w:r>
          </w:p>
        </w:tc>
        <w:tc>
          <w:tcPr>
            <w:tcW w:w="5617" w:type="dxa"/>
          </w:tcPr>
          <w:p w14:paraId="3AC57283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3CD0132" w14:textId="77777777" w:rsidTr="006E4AF7">
        <w:tc>
          <w:tcPr>
            <w:tcW w:w="3402" w:type="dxa"/>
          </w:tcPr>
          <w:p w14:paraId="0428527A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רשימת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הציוד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שבשימוש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השיטה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הנבדקת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תואמת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לדרישות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התקן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19F0BE9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948DBBC" w14:textId="77777777" w:rsidTr="006E4AF7">
        <w:tc>
          <w:tcPr>
            <w:tcW w:w="3402" w:type="dxa"/>
          </w:tcPr>
          <w:p w14:paraId="49119310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עד כמה הציוד קריטי להפקת התוצאה?</w:t>
            </w:r>
          </w:p>
        </w:tc>
        <w:tc>
          <w:tcPr>
            <w:tcW w:w="5617" w:type="dxa"/>
          </w:tcPr>
          <w:p w14:paraId="4243ACCC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74C6A82" w14:textId="77777777" w:rsidTr="006E4AF7">
        <w:tc>
          <w:tcPr>
            <w:tcW w:w="3402" w:type="dxa"/>
          </w:tcPr>
          <w:p w14:paraId="05EE5B35" w14:textId="77777777" w:rsidR="003E2BF1" w:rsidRPr="00560EC2" w:rsidRDefault="003E2BF1" w:rsidP="005F60EF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התאמת המידע ברשימת החומרים לדרישות התקן</w:t>
            </w:r>
          </w:p>
        </w:tc>
        <w:tc>
          <w:tcPr>
            <w:tcW w:w="5617" w:type="dxa"/>
          </w:tcPr>
          <w:p w14:paraId="242DACD7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7F06572A" w14:textId="77777777" w:rsidTr="006E4AF7">
        <w:tc>
          <w:tcPr>
            <w:tcW w:w="3402" w:type="dxa"/>
          </w:tcPr>
          <w:p w14:paraId="0806E16C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אופן ניהול מלאי (תוקף, פינוי פגי תוקף, מלאי מינימום וכדומה)</w:t>
            </w:r>
          </w:p>
        </w:tc>
        <w:tc>
          <w:tcPr>
            <w:tcW w:w="5617" w:type="dxa"/>
          </w:tcPr>
          <w:p w14:paraId="0B02A1D0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AE1F033" w14:textId="77777777" w:rsidTr="006E4AF7">
        <w:tc>
          <w:tcPr>
            <w:tcW w:w="3402" w:type="dxa"/>
          </w:tcPr>
          <w:p w14:paraId="1F43BE5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תאר מצב ציוד המעבדה: היסטורית כיול, תנאי החזקה וכדומה.</w:t>
            </w:r>
          </w:p>
        </w:tc>
        <w:tc>
          <w:tcPr>
            <w:tcW w:w="5617" w:type="dxa"/>
          </w:tcPr>
          <w:p w14:paraId="04EAB301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49C93DF" w14:textId="77777777" w:rsidTr="006E4AF7">
        <w:tc>
          <w:tcPr>
            <w:tcW w:w="3402" w:type="dxa"/>
          </w:tcPr>
          <w:p w14:paraId="7D8FD15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 xml:space="preserve">בדיקת חומרי ייחוס / </w:t>
            </w:r>
            <w:proofErr w:type="spellStart"/>
            <w:r w:rsidRPr="00560EC2">
              <w:rPr>
                <w:rFonts w:asciiTheme="majorBidi" w:hAnsiTheme="majorBidi" w:hint="cs"/>
                <w:sz w:val="24"/>
                <w:rtl/>
              </w:rPr>
              <w:t>ריאגנטים</w:t>
            </w:r>
            <w:proofErr w:type="spellEnd"/>
            <w:r w:rsidRPr="00560EC2">
              <w:rPr>
                <w:rFonts w:asciiTheme="majorBidi" w:hAnsiTheme="majorBidi" w:hint="cs"/>
                <w:sz w:val="24"/>
                <w:rtl/>
              </w:rPr>
              <w:t xml:space="preserve"> / קיטים</w:t>
            </w:r>
          </w:p>
        </w:tc>
        <w:tc>
          <w:tcPr>
            <w:tcW w:w="5617" w:type="dxa"/>
          </w:tcPr>
          <w:p w14:paraId="115FD5DF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07ADE49" w14:textId="77777777" w:rsidTr="006E4AF7">
        <w:tc>
          <w:tcPr>
            <w:tcW w:w="3402" w:type="dxa"/>
          </w:tcPr>
          <w:p w14:paraId="41F1983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תאר למה עקיבים חומרי הייחוס</w:t>
            </w:r>
          </w:p>
        </w:tc>
        <w:tc>
          <w:tcPr>
            <w:tcW w:w="5617" w:type="dxa"/>
          </w:tcPr>
          <w:p w14:paraId="6C68831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7330A23" w14:textId="77777777" w:rsidTr="006E4AF7">
        <w:tc>
          <w:tcPr>
            <w:tcW w:w="3402" w:type="dxa"/>
          </w:tcPr>
          <w:p w14:paraId="34BE725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lastRenderedPageBreak/>
              <w:t>בקרה על תוכן ותוקף תעודת כיול ועקיבות המדידה</w:t>
            </w:r>
          </w:p>
        </w:tc>
        <w:tc>
          <w:tcPr>
            <w:tcW w:w="5617" w:type="dxa"/>
          </w:tcPr>
          <w:p w14:paraId="0934BC9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A4EC5A3" w14:textId="77777777" w:rsidTr="006E4AF7">
        <w:tc>
          <w:tcPr>
            <w:tcW w:w="3402" w:type="dxa"/>
          </w:tcPr>
          <w:p w14:paraId="1E7556E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רשומות טכניות, תיעוד תוצאות (רשומות שנוצרו במהלך הבדיקה)</w:t>
            </w:r>
          </w:p>
        </w:tc>
        <w:tc>
          <w:tcPr>
            <w:tcW w:w="5617" w:type="dxa"/>
          </w:tcPr>
          <w:p w14:paraId="1692D700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9BBDCFE" w14:textId="77777777" w:rsidTr="006E4AF7">
        <w:tc>
          <w:tcPr>
            <w:tcW w:w="3402" w:type="dxa"/>
          </w:tcPr>
          <w:p w14:paraId="4C679C0E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סוג הרשומה: אלקטרונית ו/או ידנית</w:t>
            </w:r>
          </w:p>
        </w:tc>
        <w:tc>
          <w:tcPr>
            <w:tcW w:w="5617" w:type="dxa"/>
          </w:tcPr>
          <w:p w14:paraId="3DDAB0C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1B8D928" w14:textId="77777777" w:rsidTr="006E4AF7">
        <w:tc>
          <w:tcPr>
            <w:tcW w:w="3402" w:type="dxa"/>
          </w:tcPr>
          <w:p w14:paraId="4B69A30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בדוק תיעוד: שם המבצע/ים, רמת הפירוט, המידע קריא, מובן ומבוקר, תיקון טעויות וכדומה.</w:t>
            </w:r>
          </w:p>
        </w:tc>
        <w:tc>
          <w:tcPr>
            <w:tcW w:w="5617" w:type="dxa"/>
          </w:tcPr>
          <w:p w14:paraId="2E9F562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759E865" w14:textId="77777777" w:rsidTr="006E4AF7">
        <w:tc>
          <w:tcPr>
            <w:tcW w:w="3402" w:type="dxa"/>
          </w:tcPr>
          <w:p w14:paraId="4605EDC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מול תכנון הדרכות וניהול הרשאות</w:t>
            </w:r>
          </w:p>
        </w:tc>
        <w:tc>
          <w:tcPr>
            <w:tcW w:w="5617" w:type="dxa"/>
          </w:tcPr>
          <w:p w14:paraId="6C8076C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EF36E28" w14:textId="77777777" w:rsidTr="006E4AF7">
        <w:tc>
          <w:tcPr>
            <w:tcW w:w="3402" w:type="dxa"/>
          </w:tcPr>
          <w:p w14:paraId="5426073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התרשמות מביצוע הבדיקה ידע</w:t>
            </w:r>
          </w:p>
        </w:tc>
        <w:tc>
          <w:tcPr>
            <w:tcW w:w="5617" w:type="dxa"/>
          </w:tcPr>
          <w:p w14:paraId="51F068D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6DA66FD" w14:textId="77777777" w:rsidTr="006E4AF7">
        <w:tc>
          <w:tcPr>
            <w:tcW w:w="3402" w:type="dxa"/>
          </w:tcPr>
          <w:p w14:paraId="514A3E66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ניסיון (וותק)</w:t>
            </w:r>
          </w:p>
        </w:tc>
        <w:tc>
          <w:tcPr>
            <w:tcW w:w="5617" w:type="dxa"/>
          </w:tcPr>
          <w:p w14:paraId="2848AB25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B8D1B3E" w14:textId="77777777" w:rsidTr="006E4AF7">
        <w:tc>
          <w:tcPr>
            <w:tcW w:w="3402" w:type="dxa"/>
          </w:tcPr>
          <w:p w14:paraId="0D9391BA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הכרת מגבלות הבדיקה</w:t>
            </w:r>
          </w:p>
        </w:tc>
        <w:tc>
          <w:tcPr>
            <w:tcW w:w="5617" w:type="dxa"/>
          </w:tcPr>
          <w:p w14:paraId="714A543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E549E1E" w14:textId="77777777" w:rsidTr="006E4AF7">
        <w:tc>
          <w:tcPr>
            <w:tcW w:w="3402" w:type="dxa"/>
          </w:tcPr>
          <w:p w14:paraId="0A8024C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דיגום</w:t>
            </w:r>
          </w:p>
        </w:tc>
        <w:tc>
          <w:tcPr>
            <w:tcW w:w="5617" w:type="dxa"/>
          </w:tcPr>
          <w:p w14:paraId="71106DE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63BBE91F" w14:textId="77777777" w:rsidTr="006E4AF7">
        <w:tc>
          <w:tcPr>
            <w:tcW w:w="3402" w:type="dxa"/>
          </w:tcPr>
          <w:p w14:paraId="0303330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שינוע</w:t>
            </w:r>
          </w:p>
        </w:tc>
        <w:tc>
          <w:tcPr>
            <w:tcW w:w="5617" w:type="dxa"/>
          </w:tcPr>
          <w:p w14:paraId="2CCA30B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7B7E4FA2" w14:textId="77777777" w:rsidTr="006E4AF7">
        <w:tc>
          <w:tcPr>
            <w:tcW w:w="3402" w:type="dxa"/>
          </w:tcPr>
          <w:p w14:paraId="076B411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היקף תכנית לשיפור הבטחת איכות התוצאה</w:t>
            </w:r>
          </w:p>
        </w:tc>
        <w:tc>
          <w:tcPr>
            <w:tcW w:w="5617" w:type="dxa"/>
          </w:tcPr>
          <w:p w14:paraId="38ADB826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255E8F2" w14:textId="77777777" w:rsidTr="006E4AF7">
        <w:tc>
          <w:tcPr>
            <w:tcW w:w="3402" w:type="dxa"/>
          </w:tcPr>
          <w:p w14:paraId="69E84F8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בקרה פנימית (תרשימי בקרה)</w:t>
            </w:r>
          </w:p>
        </w:tc>
        <w:tc>
          <w:tcPr>
            <w:tcW w:w="5617" w:type="dxa"/>
          </w:tcPr>
          <w:p w14:paraId="1040D5C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ED6D9AB" w14:textId="77777777" w:rsidTr="006E4AF7">
        <w:tc>
          <w:tcPr>
            <w:tcW w:w="3402" w:type="dxa"/>
          </w:tcPr>
          <w:p w14:paraId="6E28BB5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בקרה חיצונית (</w:t>
            </w:r>
            <w:r w:rsidRPr="00560EC2">
              <w:rPr>
                <w:rFonts w:asciiTheme="majorBidi" w:hAnsiTheme="majorBidi" w:hint="cs"/>
                <w:sz w:val="24"/>
              </w:rPr>
              <w:t>PT</w:t>
            </w:r>
            <w:r w:rsidRPr="00560EC2">
              <w:rPr>
                <w:rFonts w:asciiTheme="majorBidi" w:hAnsiTheme="majorBidi" w:hint="cs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2BA75E3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4B505D1" w14:textId="77777777" w:rsidTr="006E4AF7">
        <w:tc>
          <w:tcPr>
            <w:tcW w:w="3402" w:type="dxa"/>
          </w:tcPr>
          <w:p w14:paraId="58CA2674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השוואה בין עובדים, מכשירים, מעבדות</w:t>
            </w:r>
          </w:p>
        </w:tc>
        <w:tc>
          <w:tcPr>
            <w:tcW w:w="5617" w:type="dxa"/>
          </w:tcPr>
          <w:p w14:paraId="5E3224A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631428BE" w14:textId="77777777" w:rsidTr="006E4AF7">
        <w:tc>
          <w:tcPr>
            <w:tcW w:w="3402" w:type="dxa"/>
          </w:tcPr>
          <w:p w14:paraId="25BDF0F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דו"ח תוצאה אלקטרוני / ידני</w:t>
            </w:r>
          </w:p>
        </w:tc>
        <w:tc>
          <w:tcPr>
            <w:tcW w:w="5617" w:type="dxa"/>
          </w:tcPr>
          <w:p w14:paraId="02D2911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DFC78D3" w14:textId="77777777" w:rsidTr="006E4AF7">
        <w:tc>
          <w:tcPr>
            <w:tcW w:w="3402" w:type="dxa"/>
          </w:tcPr>
          <w:p w14:paraId="109E0DC8" w14:textId="28D575E3" w:rsidR="003E2BF1" w:rsidRPr="00560EC2" w:rsidRDefault="006E4AF7" w:rsidP="00D82380">
            <w:pPr>
              <w:rPr>
                <w:rFonts w:asciiTheme="majorBidi" w:hAnsiTheme="majorBidi"/>
                <w:sz w:val="24"/>
                <w:rtl/>
              </w:rPr>
            </w:pPr>
            <w:r>
              <w:rPr>
                <w:rFonts w:asciiTheme="majorBidi" w:hAnsiTheme="majorBidi" w:hint="cs"/>
                <w:sz w:val="24"/>
                <w:rtl/>
              </w:rPr>
              <w:t>פרשנות וחוות דעת שמירת כ</w:t>
            </w:r>
            <w:r w:rsidR="003E2BF1" w:rsidRPr="00560EC2">
              <w:rPr>
                <w:rFonts w:asciiTheme="majorBidi" w:hAnsiTheme="majorBidi" w:hint="cs"/>
                <w:sz w:val="24"/>
                <w:rtl/>
              </w:rPr>
              <w:t>ללי הסמכה</w:t>
            </w:r>
          </w:p>
        </w:tc>
        <w:tc>
          <w:tcPr>
            <w:tcW w:w="5617" w:type="dxa"/>
          </w:tcPr>
          <w:p w14:paraId="1A83666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53DE4B44" w14:textId="77777777" w:rsidTr="006E4AF7">
        <w:tc>
          <w:tcPr>
            <w:tcW w:w="3402" w:type="dxa"/>
          </w:tcPr>
          <w:p w14:paraId="7938DABA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הרשאה לחתימה</w:t>
            </w:r>
          </w:p>
        </w:tc>
        <w:tc>
          <w:tcPr>
            <w:tcW w:w="5617" w:type="dxa"/>
          </w:tcPr>
          <w:p w14:paraId="152BFEE5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F68C091" w14:textId="77777777" w:rsidTr="006E4AF7">
        <w:tc>
          <w:tcPr>
            <w:tcW w:w="3402" w:type="dxa"/>
          </w:tcPr>
          <w:p w14:paraId="4D2DCA90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שימוש בסמליל הסמכה</w:t>
            </w:r>
          </w:p>
        </w:tc>
        <w:tc>
          <w:tcPr>
            <w:tcW w:w="5617" w:type="dxa"/>
          </w:tcPr>
          <w:p w14:paraId="70C0CC41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</w:tbl>
    <w:p w14:paraId="60B04454" w14:textId="77777777" w:rsidR="00884DA1" w:rsidRDefault="00884DA1" w:rsidP="000157DA">
      <w:pPr>
        <w:jc w:val="center"/>
        <w:rPr>
          <w:rFonts w:asciiTheme="majorBidi" w:hAnsiTheme="majorBidi"/>
          <w:b/>
          <w:bCs/>
          <w:sz w:val="24"/>
          <w:u w:val="single"/>
          <w:rtl/>
        </w:rPr>
      </w:pPr>
    </w:p>
    <w:p w14:paraId="653A398F" w14:textId="6F019727" w:rsidR="00A47C5C" w:rsidRPr="006E4AF7" w:rsidRDefault="00A47C5C">
      <w:pPr>
        <w:bidi w:val="0"/>
        <w:spacing w:after="200" w:line="276" w:lineRule="auto"/>
        <w:rPr>
          <w:rFonts w:asciiTheme="majorBidi" w:hAnsiTheme="majorBidi"/>
          <w:b/>
          <w:bCs/>
          <w:sz w:val="24"/>
        </w:rPr>
      </w:pPr>
      <w:r w:rsidRPr="006E4AF7">
        <w:rPr>
          <w:rFonts w:asciiTheme="majorBidi" w:hAnsiTheme="majorBidi"/>
          <w:b/>
          <w:bCs/>
          <w:sz w:val="24"/>
          <w:rtl/>
        </w:rPr>
        <w:br w:type="page"/>
      </w:r>
    </w:p>
    <w:p w14:paraId="1044CAC6" w14:textId="77777777" w:rsidR="00D32C11" w:rsidRDefault="00D32C11" w:rsidP="00D32C11">
      <w:pPr>
        <w:rPr>
          <w:rFonts w:asciiTheme="majorBidi" w:hAnsiTheme="majorBidi"/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5D0CD130" w14:textId="77777777" w:rsidTr="00D32C11">
        <w:tc>
          <w:tcPr>
            <w:tcW w:w="9060" w:type="dxa"/>
          </w:tcPr>
          <w:p w14:paraId="67F5D582" w14:textId="21E60592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27AC9A4" w14:textId="77777777" w:rsidTr="00D32C11">
        <w:tc>
          <w:tcPr>
            <w:tcW w:w="9060" w:type="dxa"/>
          </w:tcPr>
          <w:p w14:paraId="4FC20D08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7065526" w14:textId="77777777" w:rsidTr="00D32C11">
        <w:tc>
          <w:tcPr>
            <w:tcW w:w="9060" w:type="dxa"/>
          </w:tcPr>
          <w:p w14:paraId="1B967B56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42B57D2" w14:textId="77777777" w:rsidTr="00D32C11">
        <w:tc>
          <w:tcPr>
            <w:tcW w:w="9060" w:type="dxa"/>
          </w:tcPr>
          <w:p w14:paraId="48FD9AE0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AED8FED" w14:textId="77777777" w:rsidTr="00D32C11">
        <w:tc>
          <w:tcPr>
            <w:tcW w:w="9060" w:type="dxa"/>
          </w:tcPr>
          <w:p w14:paraId="4DD4E1F7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75FF708" w14:textId="77777777" w:rsidTr="00D32C11">
        <w:tc>
          <w:tcPr>
            <w:tcW w:w="9060" w:type="dxa"/>
          </w:tcPr>
          <w:p w14:paraId="06B77714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388C77F" w14:textId="77777777" w:rsidTr="00D32C11">
        <w:tc>
          <w:tcPr>
            <w:tcW w:w="9060" w:type="dxa"/>
          </w:tcPr>
          <w:p w14:paraId="4794D3A9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AF52A93" w14:textId="77777777" w:rsidTr="00D32C11">
        <w:tc>
          <w:tcPr>
            <w:tcW w:w="9060" w:type="dxa"/>
          </w:tcPr>
          <w:p w14:paraId="215A2975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E625FAC" w14:textId="77777777" w:rsidTr="00933BCA">
        <w:tc>
          <w:tcPr>
            <w:tcW w:w="9060" w:type="dxa"/>
          </w:tcPr>
          <w:p w14:paraId="2D42FFF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645B394" w14:textId="77777777" w:rsidTr="00933BCA">
        <w:tc>
          <w:tcPr>
            <w:tcW w:w="9060" w:type="dxa"/>
          </w:tcPr>
          <w:p w14:paraId="1EFD4B7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C2F1AF3" w14:textId="77777777" w:rsidTr="00933BCA">
        <w:tc>
          <w:tcPr>
            <w:tcW w:w="9060" w:type="dxa"/>
          </w:tcPr>
          <w:p w14:paraId="6B07254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25D3DB9" w14:textId="77777777" w:rsidTr="00933BCA">
        <w:tc>
          <w:tcPr>
            <w:tcW w:w="9060" w:type="dxa"/>
          </w:tcPr>
          <w:p w14:paraId="06298844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B8F7E19" w14:textId="77777777" w:rsidTr="00933BCA">
        <w:tc>
          <w:tcPr>
            <w:tcW w:w="9060" w:type="dxa"/>
          </w:tcPr>
          <w:p w14:paraId="4E158B58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9161C56" w14:textId="77777777" w:rsidTr="00933BCA">
        <w:tc>
          <w:tcPr>
            <w:tcW w:w="9060" w:type="dxa"/>
          </w:tcPr>
          <w:p w14:paraId="3AE5485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A9A292E" w14:textId="77777777" w:rsidTr="00933BCA">
        <w:tc>
          <w:tcPr>
            <w:tcW w:w="9060" w:type="dxa"/>
          </w:tcPr>
          <w:p w14:paraId="3049CF1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5957AA7" w14:textId="77777777" w:rsidTr="00933BCA">
        <w:tc>
          <w:tcPr>
            <w:tcW w:w="9060" w:type="dxa"/>
          </w:tcPr>
          <w:p w14:paraId="272A874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79D78E8" w14:textId="77777777" w:rsidTr="00933BCA">
        <w:tc>
          <w:tcPr>
            <w:tcW w:w="9060" w:type="dxa"/>
          </w:tcPr>
          <w:p w14:paraId="728F1ECC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83142C2" w14:textId="77777777" w:rsidTr="00933BCA">
        <w:tc>
          <w:tcPr>
            <w:tcW w:w="9060" w:type="dxa"/>
          </w:tcPr>
          <w:p w14:paraId="6F3465C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BE80CEC" w14:textId="77777777" w:rsidTr="00933BCA">
        <w:tc>
          <w:tcPr>
            <w:tcW w:w="9060" w:type="dxa"/>
          </w:tcPr>
          <w:p w14:paraId="24DAE09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87E33D9" w14:textId="77777777" w:rsidTr="00933BCA">
        <w:tc>
          <w:tcPr>
            <w:tcW w:w="9060" w:type="dxa"/>
          </w:tcPr>
          <w:p w14:paraId="1044BFC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91F36FE" w14:textId="77777777" w:rsidTr="00933BCA">
        <w:tc>
          <w:tcPr>
            <w:tcW w:w="9060" w:type="dxa"/>
          </w:tcPr>
          <w:p w14:paraId="5C97DDA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C719243" w14:textId="77777777" w:rsidTr="00933BCA">
        <w:tc>
          <w:tcPr>
            <w:tcW w:w="9060" w:type="dxa"/>
          </w:tcPr>
          <w:p w14:paraId="4D8D9A9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6CFEE40" w14:textId="77777777" w:rsidTr="00933BCA">
        <w:tc>
          <w:tcPr>
            <w:tcW w:w="9060" w:type="dxa"/>
          </w:tcPr>
          <w:p w14:paraId="3C04FFA3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4B8D1BE" w14:textId="77777777" w:rsidTr="00933BCA">
        <w:tc>
          <w:tcPr>
            <w:tcW w:w="9060" w:type="dxa"/>
          </w:tcPr>
          <w:p w14:paraId="11F3E58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32D22CC" w14:textId="77777777" w:rsidTr="00933BCA">
        <w:tc>
          <w:tcPr>
            <w:tcW w:w="9060" w:type="dxa"/>
          </w:tcPr>
          <w:p w14:paraId="5153493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21C4C45" w14:textId="77777777" w:rsidTr="00933BCA">
        <w:tc>
          <w:tcPr>
            <w:tcW w:w="9060" w:type="dxa"/>
          </w:tcPr>
          <w:p w14:paraId="759C8EB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CEB8435" w14:textId="77777777" w:rsidTr="00933BCA">
        <w:tc>
          <w:tcPr>
            <w:tcW w:w="9060" w:type="dxa"/>
          </w:tcPr>
          <w:p w14:paraId="62A69D4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5253B2D" w14:textId="77777777" w:rsidTr="00933BCA">
        <w:tc>
          <w:tcPr>
            <w:tcW w:w="9060" w:type="dxa"/>
          </w:tcPr>
          <w:p w14:paraId="623BA491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FE3CF49" w14:textId="77777777" w:rsidTr="00933BCA">
        <w:tc>
          <w:tcPr>
            <w:tcW w:w="9060" w:type="dxa"/>
          </w:tcPr>
          <w:p w14:paraId="205BE16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BE8F96C" w14:textId="77777777" w:rsidTr="00933BCA">
        <w:tc>
          <w:tcPr>
            <w:tcW w:w="9060" w:type="dxa"/>
          </w:tcPr>
          <w:p w14:paraId="619428A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F688D7C" w14:textId="77777777" w:rsidTr="00933BCA">
        <w:tc>
          <w:tcPr>
            <w:tcW w:w="9060" w:type="dxa"/>
          </w:tcPr>
          <w:p w14:paraId="03B55AC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F78FA77" w14:textId="77777777" w:rsidTr="00933BCA">
        <w:tc>
          <w:tcPr>
            <w:tcW w:w="9060" w:type="dxa"/>
          </w:tcPr>
          <w:p w14:paraId="4908BE4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4BC87A9" w14:textId="77777777" w:rsidTr="00933BCA">
        <w:tc>
          <w:tcPr>
            <w:tcW w:w="9060" w:type="dxa"/>
          </w:tcPr>
          <w:p w14:paraId="0F2DA26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4643B2F" w14:textId="77777777" w:rsidTr="00933BCA">
        <w:tc>
          <w:tcPr>
            <w:tcW w:w="9060" w:type="dxa"/>
          </w:tcPr>
          <w:p w14:paraId="2FAD3F5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B43F808" w14:textId="77777777" w:rsidTr="00933BCA">
        <w:tc>
          <w:tcPr>
            <w:tcW w:w="9060" w:type="dxa"/>
          </w:tcPr>
          <w:p w14:paraId="343F4B9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8BFE8D1" w14:textId="77777777" w:rsidTr="00933BCA">
        <w:tc>
          <w:tcPr>
            <w:tcW w:w="9060" w:type="dxa"/>
          </w:tcPr>
          <w:p w14:paraId="798F47BC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8E12DAD" w14:textId="77777777" w:rsidTr="00933BCA">
        <w:tc>
          <w:tcPr>
            <w:tcW w:w="9060" w:type="dxa"/>
          </w:tcPr>
          <w:p w14:paraId="45535498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1C94A14" w14:textId="77777777" w:rsidTr="00933BCA">
        <w:tc>
          <w:tcPr>
            <w:tcW w:w="9060" w:type="dxa"/>
          </w:tcPr>
          <w:p w14:paraId="61A2133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1AD5861" w14:textId="77777777" w:rsidTr="00933BCA">
        <w:tc>
          <w:tcPr>
            <w:tcW w:w="9060" w:type="dxa"/>
          </w:tcPr>
          <w:p w14:paraId="422BB43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709287A" w14:textId="77777777" w:rsidTr="00933BCA">
        <w:tc>
          <w:tcPr>
            <w:tcW w:w="9060" w:type="dxa"/>
          </w:tcPr>
          <w:p w14:paraId="12245623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FD9F59C" w14:textId="77777777" w:rsidTr="00933BCA">
        <w:tc>
          <w:tcPr>
            <w:tcW w:w="9060" w:type="dxa"/>
          </w:tcPr>
          <w:p w14:paraId="556286C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D21B6B2" w14:textId="77777777" w:rsidTr="00933BCA">
        <w:tc>
          <w:tcPr>
            <w:tcW w:w="9060" w:type="dxa"/>
          </w:tcPr>
          <w:p w14:paraId="27B02FA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2FC3D1E" w14:textId="77777777" w:rsidTr="00933BCA">
        <w:tc>
          <w:tcPr>
            <w:tcW w:w="9060" w:type="dxa"/>
          </w:tcPr>
          <w:p w14:paraId="016AA30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E2401AE" w14:textId="77777777" w:rsidTr="00933BCA">
        <w:tc>
          <w:tcPr>
            <w:tcW w:w="9060" w:type="dxa"/>
          </w:tcPr>
          <w:p w14:paraId="51C1AD5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B37DF5B" w14:textId="77777777" w:rsidTr="00933BCA">
        <w:tc>
          <w:tcPr>
            <w:tcW w:w="9060" w:type="dxa"/>
          </w:tcPr>
          <w:p w14:paraId="16613B9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01C5EB8" w14:textId="77777777" w:rsidTr="00933BCA">
        <w:tc>
          <w:tcPr>
            <w:tcW w:w="9060" w:type="dxa"/>
          </w:tcPr>
          <w:p w14:paraId="1980752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48C9E40" w14:textId="77777777" w:rsidTr="00933BCA">
        <w:tc>
          <w:tcPr>
            <w:tcW w:w="9060" w:type="dxa"/>
          </w:tcPr>
          <w:p w14:paraId="0B6AA01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700B919" w14:textId="77777777" w:rsidTr="00933BCA">
        <w:tc>
          <w:tcPr>
            <w:tcW w:w="9060" w:type="dxa"/>
          </w:tcPr>
          <w:p w14:paraId="719FB57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1759BE2" w14:textId="77777777" w:rsidTr="00933BCA">
        <w:tc>
          <w:tcPr>
            <w:tcW w:w="9060" w:type="dxa"/>
          </w:tcPr>
          <w:p w14:paraId="11C9B01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0DDF084" w14:textId="77777777" w:rsidTr="00933BCA">
        <w:tc>
          <w:tcPr>
            <w:tcW w:w="9060" w:type="dxa"/>
          </w:tcPr>
          <w:p w14:paraId="17E9D6B1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D8E1FE0" w14:textId="77777777" w:rsidTr="00933BCA">
        <w:tc>
          <w:tcPr>
            <w:tcW w:w="9060" w:type="dxa"/>
          </w:tcPr>
          <w:p w14:paraId="5D60970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1A661A4" w14:textId="77777777" w:rsidTr="00933BCA">
        <w:tc>
          <w:tcPr>
            <w:tcW w:w="9060" w:type="dxa"/>
          </w:tcPr>
          <w:p w14:paraId="3069B08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9EB50F5" w14:textId="77777777" w:rsidTr="00933BCA">
        <w:tc>
          <w:tcPr>
            <w:tcW w:w="9060" w:type="dxa"/>
          </w:tcPr>
          <w:p w14:paraId="46FCC3A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FE6BC05" w14:textId="77777777" w:rsidTr="00933BCA">
        <w:tc>
          <w:tcPr>
            <w:tcW w:w="9060" w:type="dxa"/>
          </w:tcPr>
          <w:p w14:paraId="038DBF0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0C46188" w14:textId="77777777" w:rsidTr="00933BCA">
        <w:tc>
          <w:tcPr>
            <w:tcW w:w="9060" w:type="dxa"/>
          </w:tcPr>
          <w:p w14:paraId="01C8006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D63E759" w14:textId="77777777" w:rsidTr="00933BCA">
        <w:tc>
          <w:tcPr>
            <w:tcW w:w="9060" w:type="dxa"/>
          </w:tcPr>
          <w:p w14:paraId="38DE90C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395A576" w14:textId="77777777" w:rsidTr="00933BCA">
        <w:tc>
          <w:tcPr>
            <w:tcW w:w="9060" w:type="dxa"/>
          </w:tcPr>
          <w:p w14:paraId="0CAF13C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1941F64" w14:textId="77777777" w:rsidTr="00933BCA">
        <w:tc>
          <w:tcPr>
            <w:tcW w:w="9060" w:type="dxa"/>
          </w:tcPr>
          <w:p w14:paraId="0EF96B4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7C88D00" w14:textId="77777777" w:rsidTr="00933BCA">
        <w:tc>
          <w:tcPr>
            <w:tcW w:w="9060" w:type="dxa"/>
          </w:tcPr>
          <w:p w14:paraId="7A84E81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8A2FC81" w14:textId="77777777" w:rsidTr="00933BCA">
        <w:tc>
          <w:tcPr>
            <w:tcW w:w="9060" w:type="dxa"/>
          </w:tcPr>
          <w:p w14:paraId="43D62054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4F0F64C" w14:textId="77777777" w:rsidTr="00933BCA">
        <w:tc>
          <w:tcPr>
            <w:tcW w:w="9060" w:type="dxa"/>
          </w:tcPr>
          <w:p w14:paraId="6FBD870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D6A5535" w14:textId="77777777" w:rsidTr="00933BCA">
        <w:tc>
          <w:tcPr>
            <w:tcW w:w="9060" w:type="dxa"/>
          </w:tcPr>
          <w:p w14:paraId="3B259FA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3CA963D" w14:textId="77777777" w:rsidTr="006E4AF7">
        <w:tc>
          <w:tcPr>
            <w:tcW w:w="9060" w:type="dxa"/>
          </w:tcPr>
          <w:p w14:paraId="56D77C5B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457B77FF" w14:textId="77777777" w:rsidTr="006E4AF7">
        <w:tc>
          <w:tcPr>
            <w:tcW w:w="9060" w:type="dxa"/>
          </w:tcPr>
          <w:p w14:paraId="2DF25A35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1585C28" w14:textId="77777777" w:rsidTr="006E4AF7">
        <w:tc>
          <w:tcPr>
            <w:tcW w:w="9060" w:type="dxa"/>
          </w:tcPr>
          <w:p w14:paraId="2CB75C3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5C0E233" w14:textId="77777777" w:rsidTr="006E4AF7">
        <w:tc>
          <w:tcPr>
            <w:tcW w:w="9060" w:type="dxa"/>
          </w:tcPr>
          <w:p w14:paraId="05D41F49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67AB516" w14:textId="77777777" w:rsidTr="006E4AF7">
        <w:tc>
          <w:tcPr>
            <w:tcW w:w="9060" w:type="dxa"/>
          </w:tcPr>
          <w:p w14:paraId="43B29E9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EEBA644" w14:textId="77777777" w:rsidTr="006E4AF7">
        <w:tc>
          <w:tcPr>
            <w:tcW w:w="9060" w:type="dxa"/>
          </w:tcPr>
          <w:p w14:paraId="1C81E99B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8A3BD44" w14:textId="77777777" w:rsidTr="006E4AF7">
        <w:tc>
          <w:tcPr>
            <w:tcW w:w="9060" w:type="dxa"/>
          </w:tcPr>
          <w:p w14:paraId="7156591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7B39F9C" w14:textId="77777777" w:rsidTr="006E4AF7">
        <w:tc>
          <w:tcPr>
            <w:tcW w:w="9060" w:type="dxa"/>
          </w:tcPr>
          <w:p w14:paraId="5CA09652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AE4263D" w14:textId="77777777" w:rsidTr="006E4AF7">
        <w:tc>
          <w:tcPr>
            <w:tcW w:w="9060" w:type="dxa"/>
          </w:tcPr>
          <w:p w14:paraId="60FED2A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9AC532E" w14:textId="77777777" w:rsidTr="006E4AF7">
        <w:tc>
          <w:tcPr>
            <w:tcW w:w="9060" w:type="dxa"/>
          </w:tcPr>
          <w:p w14:paraId="0D9BB64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9255CCC" w14:textId="77777777" w:rsidTr="006E4AF7">
        <w:tc>
          <w:tcPr>
            <w:tcW w:w="9060" w:type="dxa"/>
          </w:tcPr>
          <w:p w14:paraId="52FFC495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4900624" w14:textId="77777777" w:rsidTr="006E4AF7">
        <w:tc>
          <w:tcPr>
            <w:tcW w:w="9060" w:type="dxa"/>
          </w:tcPr>
          <w:p w14:paraId="6965E1B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3EA05B6" w14:textId="77777777" w:rsidTr="006E4AF7">
        <w:tc>
          <w:tcPr>
            <w:tcW w:w="9060" w:type="dxa"/>
          </w:tcPr>
          <w:p w14:paraId="24484774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9534ECE" w14:textId="77777777" w:rsidTr="006E4AF7">
        <w:tc>
          <w:tcPr>
            <w:tcW w:w="9060" w:type="dxa"/>
          </w:tcPr>
          <w:p w14:paraId="43E9BF0E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F64B16A" w14:textId="77777777" w:rsidTr="006E4AF7">
        <w:tc>
          <w:tcPr>
            <w:tcW w:w="9060" w:type="dxa"/>
          </w:tcPr>
          <w:p w14:paraId="0C03230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9A64E2D" w14:textId="77777777" w:rsidTr="006E4AF7">
        <w:tc>
          <w:tcPr>
            <w:tcW w:w="9060" w:type="dxa"/>
          </w:tcPr>
          <w:p w14:paraId="04F72DD7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16258DD" w14:textId="77777777" w:rsidTr="006E4AF7">
        <w:tc>
          <w:tcPr>
            <w:tcW w:w="9060" w:type="dxa"/>
          </w:tcPr>
          <w:p w14:paraId="1C11C94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C35EE94" w14:textId="77777777" w:rsidTr="006E4AF7">
        <w:tc>
          <w:tcPr>
            <w:tcW w:w="9060" w:type="dxa"/>
          </w:tcPr>
          <w:p w14:paraId="64F81476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C91DE92" w14:textId="77777777" w:rsidTr="006E4AF7">
        <w:tc>
          <w:tcPr>
            <w:tcW w:w="9060" w:type="dxa"/>
          </w:tcPr>
          <w:p w14:paraId="5C0E52F8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AB98440" w14:textId="77777777" w:rsidTr="006E4AF7">
        <w:tc>
          <w:tcPr>
            <w:tcW w:w="9060" w:type="dxa"/>
          </w:tcPr>
          <w:p w14:paraId="73143EC8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A163B9C" w14:textId="77777777" w:rsidTr="006E4AF7">
        <w:tc>
          <w:tcPr>
            <w:tcW w:w="9060" w:type="dxa"/>
          </w:tcPr>
          <w:p w14:paraId="6A13865B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DD84714" w14:textId="77777777" w:rsidTr="006E4AF7">
        <w:tc>
          <w:tcPr>
            <w:tcW w:w="9060" w:type="dxa"/>
          </w:tcPr>
          <w:p w14:paraId="11F98E64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D8B79C1" w14:textId="77777777" w:rsidTr="006E4AF7">
        <w:tc>
          <w:tcPr>
            <w:tcW w:w="9060" w:type="dxa"/>
          </w:tcPr>
          <w:p w14:paraId="5D2B9F4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3697B39" w14:textId="77777777" w:rsidTr="006E4AF7">
        <w:tc>
          <w:tcPr>
            <w:tcW w:w="9060" w:type="dxa"/>
          </w:tcPr>
          <w:p w14:paraId="1ACADC13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55665E1" w14:textId="77777777" w:rsidTr="006E4AF7">
        <w:tc>
          <w:tcPr>
            <w:tcW w:w="9060" w:type="dxa"/>
          </w:tcPr>
          <w:p w14:paraId="30A92DF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95E94EA" w14:textId="77777777" w:rsidTr="006E4AF7">
        <w:tc>
          <w:tcPr>
            <w:tcW w:w="9060" w:type="dxa"/>
          </w:tcPr>
          <w:p w14:paraId="3E8F4533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E681F97" w14:textId="77777777" w:rsidTr="006E4AF7">
        <w:tc>
          <w:tcPr>
            <w:tcW w:w="9060" w:type="dxa"/>
          </w:tcPr>
          <w:p w14:paraId="5C839140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7746DBF" w14:textId="77777777" w:rsidTr="006E4AF7">
        <w:tc>
          <w:tcPr>
            <w:tcW w:w="9060" w:type="dxa"/>
          </w:tcPr>
          <w:p w14:paraId="3B90A771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260F3DA" w14:textId="77777777" w:rsidTr="006E4AF7">
        <w:tc>
          <w:tcPr>
            <w:tcW w:w="9060" w:type="dxa"/>
          </w:tcPr>
          <w:p w14:paraId="08A30E1C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002ABBA" w14:textId="77777777" w:rsidTr="006E4AF7">
        <w:tc>
          <w:tcPr>
            <w:tcW w:w="9060" w:type="dxa"/>
          </w:tcPr>
          <w:p w14:paraId="0C77EE6E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9B6E0C8" w14:textId="77777777" w:rsidTr="006E4AF7">
        <w:tc>
          <w:tcPr>
            <w:tcW w:w="9060" w:type="dxa"/>
          </w:tcPr>
          <w:p w14:paraId="3183007F" w14:textId="77777777" w:rsidR="006E4AF7" w:rsidRDefault="006E4AF7" w:rsidP="00DD3C49">
            <w:pPr>
              <w:rPr>
                <w:rFonts w:asciiTheme="majorBidi" w:hAnsiTheme="majorBidi"/>
                <w:sz w:val="24"/>
                <w:rtl/>
              </w:rPr>
            </w:pPr>
          </w:p>
        </w:tc>
      </w:tr>
    </w:tbl>
    <w:p w14:paraId="6ECD3EC6" w14:textId="367AA269" w:rsidR="000015E2" w:rsidRPr="00560EC2" w:rsidRDefault="000015E2" w:rsidP="00D32C11">
      <w:pPr>
        <w:rPr>
          <w:rFonts w:asciiTheme="majorBidi" w:hAnsiTheme="majorBidi"/>
          <w:sz w:val="24"/>
        </w:rPr>
      </w:pPr>
    </w:p>
    <w:sectPr w:rsidR="000015E2" w:rsidRPr="00560EC2" w:rsidSect="00AF11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7FAD" w14:textId="77777777" w:rsidR="00DD3C49" w:rsidRDefault="00DD3C49" w:rsidP="0034303F">
      <w:pPr>
        <w:spacing w:line="240" w:lineRule="auto"/>
      </w:pPr>
      <w:r>
        <w:separator/>
      </w:r>
    </w:p>
  </w:endnote>
  <w:endnote w:type="continuationSeparator" w:id="0">
    <w:p w14:paraId="6035A8F9" w14:textId="77777777" w:rsidR="00DD3C49" w:rsidRDefault="00DD3C49" w:rsidP="0034303F">
      <w:pPr>
        <w:spacing w:line="240" w:lineRule="auto"/>
      </w:pPr>
      <w:r>
        <w:continuationSeparator/>
      </w:r>
    </w:p>
  </w:endnote>
  <w:endnote w:type="continuationNotice" w:id="1">
    <w:p w14:paraId="6F1ACF3E" w14:textId="77777777" w:rsidR="00DD3C49" w:rsidRDefault="00DD3C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DD4" w14:textId="77777777" w:rsidR="00DD3C49" w:rsidRDefault="00DD3C49" w:rsidP="00990C1C">
    <w:pPr>
      <w:pStyle w:val="Footer"/>
      <w:rPr>
        <w:rFonts w:asciiTheme="majorBidi" w:hAnsiTheme="majorBidi" w:cstheme="majorBidi"/>
        <w:sz w:val="22"/>
        <w:szCs w:val="22"/>
        <w:rtl/>
      </w:rPr>
    </w:pPr>
  </w:p>
  <w:p w14:paraId="047054C0" w14:textId="77777777" w:rsidR="00DD3C49" w:rsidRPr="00D060D1" w:rsidRDefault="00DD3C49" w:rsidP="00990C1C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D060D1">
      <w:rPr>
        <w:rFonts w:asciiTheme="majorBidi" w:hAnsiTheme="majorBidi" w:cstheme="majorBidi"/>
        <w:sz w:val="22"/>
        <w:szCs w:val="22"/>
      </w:rPr>
      <w:t>T2-623001-06</w:t>
    </w:r>
    <w:r w:rsidRPr="00D060D1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Pr="00D060D1">
      <w:rPr>
        <w:rFonts w:asciiTheme="majorBidi" w:hAnsiTheme="majorBidi" w:cstheme="majorBidi"/>
        <w:sz w:val="22"/>
        <w:szCs w:val="22"/>
      </w:rPr>
      <w:t>YES</w:t>
    </w:r>
  </w:p>
  <w:p w14:paraId="646FF8F4" w14:textId="6513D62A" w:rsidR="00DD3C49" w:rsidRPr="00D060D1" w:rsidRDefault="00DD3C49" w:rsidP="00B35293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גרסה מספר </w:t>
    </w:r>
    <w:r>
      <w:rPr>
        <w:rFonts w:asciiTheme="majorBidi" w:hAnsiTheme="majorBidi" w:cstheme="majorBidi" w:hint="cs"/>
        <w:sz w:val="22"/>
        <w:szCs w:val="22"/>
        <w:rtl/>
      </w:rPr>
      <w:t>20</w:t>
    </w:r>
    <w:r w:rsidRPr="00D060D1">
      <w:rPr>
        <w:rFonts w:asciiTheme="majorBidi" w:hAnsiTheme="majorBidi" w:cstheme="majorBidi"/>
        <w:sz w:val="22"/>
        <w:szCs w:val="22"/>
        <w:rtl/>
      </w:rPr>
      <w:t xml:space="preserve"> </w:t>
    </w:r>
  </w:p>
  <w:p w14:paraId="36AE931D" w14:textId="5D8EAD30" w:rsidR="00DD3C49" w:rsidRPr="00D060D1" w:rsidRDefault="00DD3C49" w:rsidP="002771BB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בתוקף מ: </w:t>
    </w:r>
    <w:r w:rsidR="007543B2">
      <w:rPr>
        <w:rFonts w:asciiTheme="majorBidi" w:hAnsiTheme="majorBidi" w:cstheme="majorBidi" w:hint="cs"/>
        <w:sz w:val="22"/>
        <w:szCs w:val="22"/>
        <w:rtl/>
      </w:rPr>
      <w:t>30</w:t>
    </w:r>
    <w:r>
      <w:rPr>
        <w:rFonts w:asciiTheme="majorBidi" w:hAnsiTheme="majorBidi" w:cstheme="majorBidi" w:hint="cs"/>
        <w:sz w:val="22"/>
        <w:szCs w:val="22"/>
        <w:rtl/>
      </w:rPr>
      <w:t>.04.2019</w:t>
    </w:r>
  </w:p>
  <w:sdt>
    <w:sdtPr>
      <w:rPr>
        <w:rFonts w:asciiTheme="majorBidi" w:hAnsiTheme="majorBidi" w:cstheme="majorBidi"/>
        <w:sz w:val="22"/>
        <w:szCs w:val="22"/>
        <w:rtl/>
      </w:rPr>
      <w:id w:val="16471579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  <w:rtl/>
          </w:rPr>
          <w:id w:val="112211558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Bidi" w:hAnsiTheme="majorBidi" w:cstheme="majorBidi"/>
                <w:sz w:val="22"/>
                <w:szCs w:val="22"/>
                <w:rtl/>
              </w:rPr>
              <w:id w:val="-14109283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id w:val="-651851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D02A22C" w14:textId="004F139D" w:rsidR="00DD3C49" w:rsidRPr="00D060D1" w:rsidRDefault="00DD3C49" w:rsidP="00B35293">
                    <w:pPr>
                      <w:pStyle w:val="Footer"/>
                      <w:rPr>
                        <w:rFonts w:asciiTheme="majorBidi" w:hAnsiTheme="majorBidi" w:cstheme="majorBidi"/>
                        <w:sz w:val="22"/>
                        <w:szCs w:val="22"/>
                      </w:rPr>
                    </w:pP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עמוד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begin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instrText xml:space="preserve"> PAGE </w:instrTex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noProof/>
                        <w:sz w:val="22"/>
                        <w:szCs w:val="22"/>
                        <w:rtl/>
                      </w:rPr>
                      <w:t>9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end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מתוך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begin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instrText xml:space="preserve"> NUMPAGES  </w:instrTex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noProof/>
                        <w:sz w:val="22"/>
                        <w:szCs w:val="22"/>
                        <w:rtl/>
                      </w:rPr>
                      <w:t>15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9146D04" w14:textId="77777777" w:rsidR="00DD3C49" w:rsidRPr="002E02B2" w:rsidRDefault="00DD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6BD5" w14:textId="77777777" w:rsidR="00DD3C49" w:rsidRPr="00990C1C" w:rsidRDefault="00DD3C49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990C1C">
      <w:rPr>
        <w:rFonts w:asciiTheme="majorBidi" w:hAnsiTheme="majorBidi" w:cstheme="majorBidi"/>
        <w:sz w:val="22"/>
        <w:szCs w:val="22"/>
      </w:rPr>
      <w:t>T2-623001-06</w:t>
    </w:r>
    <w:r w:rsidRPr="00990C1C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Pr="00990C1C">
      <w:rPr>
        <w:rFonts w:asciiTheme="majorBidi" w:hAnsiTheme="majorBidi" w:cstheme="majorBidi"/>
        <w:sz w:val="22"/>
        <w:szCs w:val="22"/>
      </w:rPr>
      <w:t>YES</w:t>
    </w:r>
  </w:p>
  <w:p w14:paraId="7F7691A2" w14:textId="77777777" w:rsidR="00DD3C49" w:rsidRPr="00990C1C" w:rsidRDefault="00DD3C49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 xml:space="preserve">גרסה מספר 16 </w:t>
    </w:r>
  </w:p>
  <w:p w14:paraId="02BDEA18" w14:textId="77777777" w:rsidR="00DD3C49" w:rsidRPr="00990C1C" w:rsidRDefault="00DD3C49" w:rsidP="00170B80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>בתוקף מ: 15.03.2015</w:t>
    </w:r>
  </w:p>
  <w:sdt>
    <w:sdtPr>
      <w:rPr>
        <w:rFonts w:asciiTheme="majorBidi" w:hAnsiTheme="majorBidi" w:cstheme="majorBidi"/>
        <w:sz w:val="22"/>
        <w:szCs w:val="22"/>
        <w:rtl/>
      </w:rPr>
      <w:id w:val="12506200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Bidi" w:hAnsiTheme="majorBidi" w:cstheme="majorBidi"/>
                <w:sz w:val="22"/>
                <w:szCs w:val="22"/>
                <w:rtl/>
              </w:rPr>
              <w:id w:val="-584076364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ACA401C" w14:textId="77777777" w:rsidR="00DD3C49" w:rsidRDefault="00DD3C49" w:rsidP="00990C1C">
                <w:pPr>
                  <w:pStyle w:val="Footer"/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</w:pPr>
              </w:p>
              <w:sdt>
                <w:sdtP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id w:val="193015422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C0A3E27" w14:textId="030E16B2" w:rsidR="00DD3C49" w:rsidRPr="00990C1C" w:rsidRDefault="00DD3C49" w:rsidP="00990C1C">
                    <w:pPr>
                      <w:pStyle w:val="Footer"/>
                      <w:rPr>
                        <w:rFonts w:asciiTheme="majorBidi" w:hAnsiTheme="majorBidi" w:cstheme="majorBidi"/>
                        <w:sz w:val="22"/>
                        <w:szCs w:val="22"/>
                      </w:rPr>
                    </w:pP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עמוד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מתוך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instrText xml:space="preserve"> NUMPAGES  </w:instrTex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14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FFF2FB1" w14:textId="77777777" w:rsidR="00DD3C49" w:rsidRPr="00E24D6F" w:rsidRDefault="00DD3C49">
    <w:pPr>
      <w:pStyle w:val="Footer"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D72F" w14:textId="77777777" w:rsidR="00DD3C49" w:rsidRDefault="00DD3C49" w:rsidP="0034303F">
      <w:pPr>
        <w:spacing w:line="240" w:lineRule="auto"/>
      </w:pPr>
      <w:r>
        <w:separator/>
      </w:r>
    </w:p>
  </w:footnote>
  <w:footnote w:type="continuationSeparator" w:id="0">
    <w:p w14:paraId="4BEE412B" w14:textId="77777777" w:rsidR="00DD3C49" w:rsidRDefault="00DD3C49" w:rsidP="0034303F">
      <w:pPr>
        <w:spacing w:line="240" w:lineRule="auto"/>
      </w:pPr>
      <w:r>
        <w:continuationSeparator/>
      </w:r>
    </w:p>
  </w:footnote>
  <w:footnote w:type="continuationNotice" w:id="1">
    <w:p w14:paraId="53A0EDE6" w14:textId="77777777" w:rsidR="00DD3C49" w:rsidRDefault="00DD3C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4A7C" w14:textId="77777777" w:rsidR="00DD3C49" w:rsidRDefault="00DD3C49">
    <w:pPr>
      <w:pStyle w:val="Header"/>
      <w:rPr>
        <w:rtl/>
      </w:rPr>
    </w:pPr>
    <w:r>
      <w:rPr>
        <w:noProof/>
        <w:rtl/>
      </w:rPr>
      <w:drawing>
        <wp:inline distT="0" distB="0" distL="0" distR="0" wp14:anchorId="4D7A1D22" wp14:editId="60BC745F">
          <wp:extent cx="5274310" cy="941070"/>
          <wp:effectExtent l="0" t="0" r="2540" b="0"/>
          <wp:docPr id="1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533AB" w14:textId="77777777" w:rsidR="00DD3C49" w:rsidRDefault="00DD3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D9D9" w14:textId="77777777" w:rsidR="00DD3C49" w:rsidRDefault="00DD3C49">
    <w:pPr>
      <w:pStyle w:val="Header"/>
    </w:pPr>
    <w:r>
      <w:rPr>
        <w:noProof/>
        <w:rtl/>
      </w:rPr>
      <w:drawing>
        <wp:inline distT="0" distB="0" distL="0" distR="0" wp14:anchorId="38C9443E" wp14:editId="1C4BCF4C">
          <wp:extent cx="5274310" cy="941070"/>
          <wp:effectExtent l="0" t="0" r="2540" b="0"/>
          <wp:docPr id="17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890"/>
    <w:multiLevelType w:val="hybridMultilevel"/>
    <w:tmpl w:val="627A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8CC"/>
    <w:multiLevelType w:val="hybridMultilevel"/>
    <w:tmpl w:val="5332F6AA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1E972EE6"/>
    <w:multiLevelType w:val="hybridMultilevel"/>
    <w:tmpl w:val="EB92C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F065F"/>
    <w:multiLevelType w:val="hybridMultilevel"/>
    <w:tmpl w:val="33B28C6E"/>
    <w:lvl w:ilvl="0" w:tplc="82B61D70">
      <w:start w:val="3"/>
      <w:numFmt w:val="bullet"/>
      <w:lvlText w:val="-"/>
      <w:lvlJc w:val="left"/>
      <w:pPr>
        <w:ind w:left="649" w:hanging="360"/>
      </w:pPr>
      <w:rPr>
        <w:rFonts w:ascii="David" w:eastAsia="Times New Roman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29846EC5"/>
    <w:multiLevelType w:val="hybridMultilevel"/>
    <w:tmpl w:val="FC9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229D"/>
    <w:multiLevelType w:val="multilevel"/>
    <w:tmpl w:val="5C3E119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7"/>
        </w:tabs>
        <w:ind w:left="2347" w:hanging="907"/>
      </w:pPr>
      <w:rPr>
        <w:rFonts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98"/>
        </w:tabs>
        <w:ind w:left="3498" w:hanging="1151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6" w15:restartNumberingAfterBreak="0">
    <w:nsid w:val="3D6D3663"/>
    <w:multiLevelType w:val="hybridMultilevel"/>
    <w:tmpl w:val="4650CC0E"/>
    <w:lvl w:ilvl="0" w:tplc="6BF6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1BC"/>
    <w:multiLevelType w:val="hybridMultilevel"/>
    <w:tmpl w:val="C89EE23C"/>
    <w:lvl w:ilvl="0" w:tplc="D988C23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F4852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9" w15:restartNumberingAfterBreak="0">
    <w:nsid w:val="51F30FA7"/>
    <w:multiLevelType w:val="hybridMultilevel"/>
    <w:tmpl w:val="3C34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2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283963"/>
    <w:multiLevelType w:val="hybridMultilevel"/>
    <w:tmpl w:val="968CE2E2"/>
    <w:lvl w:ilvl="0" w:tplc="D988C23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20995"/>
    <w:multiLevelType w:val="multilevel"/>
    <w:tmpl w:val="00982E34"/>
    <w:lvl w:ilvl="0">
      <w:start w:val="1"/>
      <w:numFmt w:val="decimal"/>
      <w:lvlRestart w:val="0"/>
      <w:pStyle w:val="Heading1"/>
      <w:isLgl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pStyle w:val="Heading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pStyle w:val="Heading7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pStyle w:val="Heading8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12" w15:restartNumberingAfterBreak="0">
    <w:nsid w:val="6D99544E"/>
    <w:multiLevelType w:val="hybridMultilevel"/>
    <w:tmpl w:val="C4E66012"/>
    <w:lvl w:ilvl="0" w:tplc="D988C234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C253D"/>
    <w:multiLevelType w:val="hybridMultilevel"/>
    <w:tmpl w:val="B3F2C25E"/>
    <w:lvl w:ilvl="0" w:tplc="01D8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4"/>
  </w:num>
  <w:num w:numId="29">
    <w:abstractNumId w:val="6"/>
  </w:num>
  <w:num w:numId="30">
    <w:abstractNumId w:val="2"/>
  </w:num>
  <w:num w:numId="31">
    <w:abstractNumId w:val="1"/>
  </w:num>
  <w:num w:numId="32">
    <w:abstractNumId w:val="13"/>
  </w:num>
  <w:num w:numId="33">
    <w:abstractNumId w:val="9"/>
  </w:num>
  <w:num w:numId="34">
    <w:abstractNumId w:val="8"/>
  </w:num>
  <w:num w:numId="35">
    <w:abstractNumId w:val="3"/>
  </w:num>
  <w:num w:numId="36">
    <w:abstractNumId w:val="7"/>
  </w:num>
  <w:num w:numId="37">
    <w:abstractNumId w:val="10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QxNDMyMLewMDBQ0lEKTi0uzszPAykwrQUAhJwRoSwAAAA="/>
  </w:docVars>
  <w:rsids>
    <w:rsidRoot w:val="00871275"/>
    <w:rsid w:val="00000E63"/>
    <w:rsid w:val="000015E2"/>
    <w:rsid w:val="00002682"/>
    <w:rsid w:val="000157DA"/>
    <w:rsid w:val="000210F5"/>
    <w:rsid w:val="00026A4C"/>
    <w:rsid w:val="00026A95"/>
    <w:rsid w:val="00026CF1"/>
    <w:rsid w:val="0003032F"/>
    <w:rsid w:val="000311E9"/>
    <w:rsid w:val="00031B7E"/>
    <w:rsid w:val="000321AA"/>
    <w:rsid w:val="00035638"/>
    <w:rsid w:val="00036272"/>
    <w:rsid w:val="0003698C"/>
    <w:rsid w:val="00042123"/>
    <w:rsid w:val="000429C4"/>
    <w:rsid w:val="00047AA5"/>
    <w:rsid w:val="0005049F"/>
    <w:rsid w:val="000505B0"/>
    <w:rsid w:val="00050AFF"/>
    <w:rsid w:val="00050FCB"/>
    <w:rsid w:val="00051805"/>
    <w:rsid w:val="0005284D"/>
    <w:rsid w:val="00052CB1"/>
    <w:rsid w:val="0005344F"/>
    <w:rsid w:val="000560C4"/>
    <w:rsid w:val="000568DF"/>
    <w:rsid w:val="00057A27"/>
    <w:rsid w:val="000626F2"/>
    <w:rsid w:val="00062A30"/>
    <w:rsid w:val="00064C47"/>
    <w:rsid w:val="000718C1"/>
    <w:rsid w:val="00071AFB"/>
    <w:rsid w:val="000720BC"/>
    <w:rsid w:val="000765F0"/>
    <w:rsid w:val="00085591"/>
    <w:rsid w:val="00091981"/>
    <w:rsid w:val="00092D53"/>
    <w:rsid w:val="00093164"/>
    <w:rsid w:val="00093BD7"/>
    <w:rsid w:val="00094945"/>
    <w:rsid w:val="000968BB"/>
    <w:rsid w:val="000A2196"/>
    <w:rsid w:val="000A2ECA"/>
    <w:rsid w:val="000A3071"/>
    <w:rsid w:val="000A3540"/>
    <w:rsid w:val="000A357B"/>
    <w:rsid w:val="000A3AD0"/>
    <w:rsid w:val="000A7B39"/>
    <w:rsid w:val="000A7F95"/>
    <w:rsid w:val="000B0FAB"/>
    <w:rsid w:val="000B2D2F"/>
    <w:rsid w:val="000B2FE0"/>
    <w:rsid w:val="000B5463"/>
    <w:rsid w:val="000B577B"/>
    <w:rsid w:val="000B599B"/>
    <w:rsid w:val="000B6693"/>
    <w:rsid w:val="000B7D0C"/>
    <w:rsid w:val="000C1140"/>
    <w:rsid w:val="000C1620"/>
    <w:rsid w:val="000C3BE7"/>
    <w:rsid w:val="000C56A4"/>
    <w:rsid w:val="000C5BAF"/>
    <w:rsid w:val="000D2291"/>
    <w:rsid w:val="000D25CF"/>
    <w:rsid w:val="000D3EB7"/>
    <w:rsid w:val="000D69CF"/>
    <w:rsid w:val="000E02EA"/>
    <w:rsid w:val="000E17C1"/>
    <w:rsid w:val="000E19BA"/>
    <w:rsid w:val="000E3EAB"/>
    <w:rsid w:val="000E7796"/>
    <w:rsid w:val="000E7F86"/>
    <w:rsid w:val="000F01D9"/>
    <w:rsid w:val="000F2032"/>
    <w:rsid w:val="000F2309"/>
    <w:rsid w:val="000F505E"/>
    <w:rsid w:val="000F6CBB"/>
    <w:rsid w:val="000F70B9"/>
    <w:rsid w:val="00100C31"/>
    <w:rsid w:val="00103090"/>
    <w:rsid w:val="00104D4C"/>
    <w:rsid w:val="00107EF2"/>
    <w:rsid w:val="00110362"/>
    <w:rsid w:val="001115F2"/>
    <w:rsid w:val="001122FA"/>
    <w:rsid w:val="001126A0"/>
    <w:rsid w:val="00116394"/>
    <w:rsid w:val="00117873"/>
    <w:rsid w:val="0012086E"/>
    <w:rsid w:val="00123D8A"/>
    <w:rsid w:val="00124439"/>
    <w:rsid w:val="0012461B"/>
    <w:rsid w:val="0012493B"/>
    <w:rsid w:val="001269A8"/>
    <w:rsid w:val="001269CF"/>
    <w:rsid w:val="00133FF9"/>
    <w:rsid w:val="001341E8"/>
    <w:rsid w:val="00135036"/>
    <w:rsid w:val="001352E0"/>
    <w:rsid w:val="001354B4"/>
    <w:rsid w:val="0013556C"/>
    <w:rsid w:val="001443D7"/>
    <w:rsid w:val="0015250F"/>
    <w:rsid w:val="001532D6"/>
    <w:rsid w:val="00154BE1"/>
    <w:rsid w:val="00161968"/>
    <w:rsid w:val="00163C4F"/>
    <w:rsid w:val="00170B80"/>
    <w:rsid w:val="00180131"/>
    <w:rsid w:val="0018211A"/>
    <w:rsid w:val="00182A1C"/>
    <w:rsid w:val="00186D95"/>
    <w:rsid w:val="001919A6"/>
    <w:rsid w:val="00196948"/>
    <w:rsid w:val="00196CC1"/>
    <w:rsid w:val="001A1766"/>
    <w:rsid w:val="001A3046"/>
    <w:rsid w:val="001A4085"/>
    <w:rsid w:val="001A520A"/>
    <w:rsid w:val="001A64E7"/>
    <w:rsid w:val="001A6722"/>
    <w:rsid w:val="001A6DB8"/>
    <w:rsid w:val="001A785C"/>
    <w:rsid w:val="001A7EA2"/>
    <w:rsid w:val="001B30AB"/>
    <w:rsid w:val="001B52CF"/>
    <w:rsid w:val="001C0377"/>
    <w:rsid w:val="001C2623"/>
    <w:rsid w:val="001C4314"/>
    <w:rsid w:val="001C4F82"/>
    <w:rsid w:val="001D5F1E"/>
    <w:rsid w:val="001D6673"/>
    <w:rsid w:val="001E1463"/>
    <w:rsid w:val="001F01B7"/>
    <w:rsid w:val="001F0F39"/>
    <w:rsid w:val="001F16D2"/>
    <w:rsid w:val="001F1F6B"/>
    <w:rsid w:val="001F5940"/>
    <w:rsid w:val="001F5CCF"/>
    <w:rsid w:val="001F67E5"/>
    <w:rsid w:val="001F6DE5"/>
    <w:rsid w:val="001F70BA"/>
    <w:rsid w:val="00200190"/>
    <w:rsid w:val="00201C16"/>
    <w:rsid w:val="0020355C"/>
    <w:rsid w:val="002057EF"/>
    <w:rsid w:val="002062D8"/>
    <w:rsid w:val="00207D9B"/>
    <w:rsid w:val="00207ECF"/>
    <w:rsid w:val="00211AC8"/>
    <w:rsid w:val="00213042"/>
    <w:rsid w:val="00220991"/>
    <w:rsid w:val="00220E1F"/>
    <w:rsid w:val="00223042"/>
    <w:rsid w:val="0022582A"/>
    <w:rsid w:val="00225EA0"/>
    <w:rsid w:val="00226211"/>
    <w:rsid w:val="002265B8"/>
    <w:rsid w:val="00226F87"/>
    <w:rsid w:val="002303F3"/>
    <w:rsid w:val="00234727"/>
    <w:rsid w:val="00236012"/>
    <w:rsid w:val="00245369"/>
    <w:rsid w:val="00245E6A"/>
    <w:rsid w:val="00245E74"/>
    <w:rsid w:val="0024638D"/>
    <w:rsid w:val="00247767"/>
    <w:rsid w:val="00247769"/>
    <w:rsid w:val="00247814"/>
    <w:rsid w:val="0025056B"/>
    <w:rsid w:val="002548B3"/>
    <w:rsid w:val="00255D05"/>
    <w:rsid w:val="002560F3"/>
    <w:rsid w:val="00260EF1"/>
    <w:rsid w:val="0026322C"/>
    <w:rsid w:val="00266DCF"/>
    <w:rsid w:val="002716A4"/>
    <w:rsid w:val="0027292F"/>
    <w:rsid w:val="00275043"/>
    <w:rsid w:val="00275192"/>
    <w:rsid w:val="00275621"/>
    <w:rsid w:val="00275824"/>
    <w:rsid w:val="00275D8D"/>
    <w:rsid w:val="002771BB"/>
    <w:rsid w:val="00277707"/>
    <w:rsid w:val="00280342"/>
    <w:rsid w:val="00281F53"/>
    <w:rsid w:val="002868A7"/>
    <w:rsid w:val="0028719C"/>
    <w:rsid w:val="00287A76"/>
    <w:rsid w:val="002962EF"/>
    <w:rsid w:val="002A0418"/>
    <w:rsid w:val="002A2C9F"/>
    <w:rsid w:val="002A35CD"/>
    <w:rsid w:val="002A4A63"/>
    <w:rsid w:val="002A4AA1"/>
    <w:rsid w:val="002A52B0"/>
    <w:rsid w:val="002A5DF5"/>
    <w:rsid w:val="002A668F"/>
    <w:rsid w:val="002B2EB0"/>
    <w:rsid w:val="002B7C30"/>
    <w:rsid w:val="002C01BE"/>
    <w:rsid w:val="002C2291"/>
    <w:rsid w:val="002C33D4"/>
    <w:rsid w:val="002C4F94"/>
    <w:rsid w:val="002C6D15"/>
    <w:rsid w:val="002D221D"/>
    <w:rsid w:val="002D42C0"/>
    <w:rsid w:val="002D6B72"/>
    <w:rsid w:val="002D79E0"/>
    <w:rsid w:val="002E02B2"/>
    <w:rsid w:val="002E268D"/>
    <w:rsid w:val="002E2954"/>
    <w:rsid w:val="002E45DD"/>
    <w:rsid w:val="002E5146"/>
    <w:rsid w:val="002E64F9"/>
    <w:rsid w:val="002E7FAA"/>
    <w:rsid w:val="002F1102"/>
    <w:rsid w:val="002F694F"/>
    <w:rsid w:val="00301169"/>
    <w:rsid w:val="00304827"/>
    <w:rsid w:val="00306920"/>
    <w:rsid w:val="00307A22"/>
    <w:rsid w:val="00317BA6"/>
    <w:rsid w:val="00322642"/>
    <w:rsid w:val="00322B71"/>
    <w:rsid w:val="00325317"/>
    <w:rsid w:val="00330F9D"/>
    <w:rsid w:val="00331268"/>
    <w:rsid w:val="00334860"/>
    <w:rsid w:val="00334A08"/>
    <w:rsid w:val="003354D1"/>
    <w:rsid w:val="00335659"/>
    <w:rsid w:val="00336647"/>
    <w:rsid w:val="00340074"/>
    <w:rsid w:val="00342529"/>
    <w:rsid w:val="00342ADF"/>
    <w:rsid w:val="0034303F"/>
    <w:rsid w:val="003451B5"/>
    <w:rsid w:val="003535E3"/>
    <w:rsid w:val="00354784"/>
    <w:rsid w:val="00356104"/>
    <w:rsid w:val="00357504"/>
    <w:rsid w:val="0036137D"/>
    <w:rsid w:val="00362C02"/>
    <w:rsid w:val="0037223A"/>
    <w:rsid w:val="003723FB"/>
    <w:rsid w:val="003735FB"/>
    <w:rsid w:val="00373CF7"/>
    <w:rsid w:val="00373F03"/>
    <w:rsid w:val="00375F25"/>
    <w:rsid w:val="0038120A"/>
    <w:rsid w:val="0038245F"/>
    <w:rsid w:val="0038383E"/>
    <w:rsid w:val="00383C26"/>
    <w:rsid w:val="003849A8"/>
    <w:rsid w:val="0038629F"/>
    <w:rsid w:val="0038677A"/>
    <w:rsid w:val="00386AE8"/>
    <w:rsid w:val="003909B6"/>
    <w:rsid w:val="003918CF"/>
    <w:rsid w:val="00392AD1"/>
    <w:rsid w:val="00392EA5"/>
    <w:rsid w:val="0039337C"/>
    <w:rsid w:val="003938A4"/>
    <w:rsid w:val="003A2A48"/>
    <w:rsid w:val="003A6E20"/>
    <w:rsid w:val="003B0131"/>
    <w:rsid w:val="003B20DC"/>
    <w:rsid w:val="003B61C1"/>
    <w:rsid w:val="003B7E5C"/>
    <w:rsid w:val="003B7FF1"/>
    <w:rsid w:val="003C37DB"/>
    <w:rsid w:val="003C53CB"/>
    <w:rsid w:val="003C5922"/>
    <w:rsid w:val="003C7055"/>
    <w:rsid w:val="003C7BE4"/>
    <w:rsid w:val="003D0037"/>
    <w:rsid w:val="003D3A41"/>
    <w:rsid w:val="003D5D6F"/>
    <w:rsid w:val="003E04AC"/>
    <w:rsid w:val="003E21E6"/>
    <w:rsid w:val="003E2BF1"/>
    <w:rsid w:val="003E328E"/>
    <w:rsid w:val="003E3DC7"/>
    <w:rsid w:val="003E693D"/>
    <w:rsid w:val="003F0D8C"/>
    <w:rsid w:val="003F0DDB"/>
    <w:rsid w:val="003F159A"/>
    <w:rsid w:val="003F3888"/>
    <w:rsid w:val="0040121C"/>
    <w:rsid w:val="0040274D"/>
    <w:rsid w:val="00406A6D"/>
    <w:rsid w:val="0041368B"/>
    <w:rsid w:val="0041383F"/>
    <w:rsid w:val="004140E9"/>
    <w:rsid w:val="0041585A"/>
    <w:rsid w:val="00417262"/>
    <w:rsid w:val="00417367"/>
    <w:rsid w:val="00420096"/>
    <w:rsid w:val="00422DF7"/>
    <w:rsid w:val="00422E60"/>
    <w:rsid w:val="0042307F"/>
    <w:rsid w:val="00427270"/>
    <w:rsid w:val="004309B6"/>
    <w:rsid w:val="004314B6"/>
    <w:rsid w:val="00431940"/>
    <w:rsid w:val="004329A8"/>
    <w:rsid w:val="00434C98"/>
    <w:rsid w:val="00435E79"/>
    <w:rsid w:val="00436247"/>
    <w:rsid w:val="00436AF8"/>
    <w:rsid w:val="004404FE"/>
    <w:rsid w:val="0044060E"/>
    <w:rsid w:val="00442D86"/>
    <w:rsid w:val="0044348B"/>
    <w:rsid w:val="004449B5"/>
    <w:rsid w:val="004449D6"/>
    <w:rsid w:val="004465BC"/>
    <w:rsid w:val="004475D8"/>
    <w:rsid w:val="004477AF"/>
    <w:rsid w:val="00453546"/>
    <w:rsid w:val="00455FC7"/>
    <w:rsid w:val="00461DFC"/>
    <w:rsid w:val="00462073"/>
    <w:rsid w:val="0046429A"/>
    <w:rsid w:val="00464965"/>
    <w:rsid w:val="004672D4"/>
    <w:rsid w:val="00467840"/>
    <w:rsid w:val="004715E9"/>
    <w:rsid w:val="004744CF"/>
    <w:rsid w:val="00480A36"/>
    <w:rsid w:val="0048567D"/>
    <w:rsid w:val="00492217"/>
    <w:rsid w:val="004927A5"/>
    <w:rsid w:val="0049712A"/>
    <w:rsid w:val="004A1141"/>
    <w:rsid w:val="004A34C6"/>
    <w:rsid w:val="004A6743"/>
    <w:rsid w:val="004A6E20"/>
    <w:rsid w:val="004B085E"/>
    <w:rsid w:val="004B1E81"/>
    <w:rsid w:val="004B23A7"/>
    <w:rsid w:val="004B3BDC"/>
    <w:rsid w:val="004B5390"/>
    <w:rsid w:val="004B622C"/>
    <w:rsid w:val="004B6ACA"/>
    <w:rsid w:val="004C0238"/>
    <w:rsid w:val="004C02EC"/>
    <w:rsid w:val="004C1AFB"/>
    <w:rsid w:val="004D0EE1"/>
    <w:rsid w:val="004D1C6F"/>
    <w:rsid w:val="004D24A9"/>
    <w:rsid w:val="004E15E8"/>
    <w:rsid w:val="004E1818"/>
    <w:rsid w:val="004E2130"/>
    <w:rsid w:val="004E3442"/>
    <w:rsid w:val="004F03D8"/>
    <w:rsid w:val="005002C5"/>
    <w:rsid w:val="00501122"/>
    <w:rsid w:val="00503F68"/>
    <w:rsid w:val="00506895"/>
    <w:rsid w:val="005072CF"/>
    <w:rsid w:val="00507A10"/>
    <w:rsid w:val="00507BA5"/>
    <w:rsid w:val="00511387"/>
    <w:rsid w:val="0051411F"/>
    <w:rsid w:val="00520F36"/>
    <w:rsid w:val="00525853"/>
    <w:rsid w:val="005313C0"/>
    <w:rsid w:val="00535B45"/>
    <w:rsid w:val="005369E3"/>
    <w:rsid w:val="00537EFD"/>
    <w:rsid w:val="00542D4F"/>
    <w:rsid w:val="00542DA1"/>
    <w:rsid w:val="00550318"/>
    <w:rsid w:val="005517CB"/>
    <w:rsid w:val="005536D9"/>
    <w:rsid w:val="00553E78"/>
    <w:rsid w:val="005546C6"/>
    <w:rsid w:val="00554E7A"/>
    <w:rsid w:val="00555669"/>
    <w:rsid w:val="0056058D"/>
    <w:rsid w:val="00560EC2"/>
    <w:rsid w:val="00565FCA"/>
    <w:rsid w:val="00570D36"/>
    <w:rsid w:val="00572048"/>
    <w:rsid w:val="00574D57"/>
    <w:rsid w:val="005776F9"/>
    <w:rsid w:val="00580A84"/>
    <w:rsid w:val="005810CB"/>
    <w:rsid w:val="00581933"/>
    <w:rsid w:val="005828FA"/>
    <w:rsid w:val="00583B50"/>
    <w:rsid w:val="00583C74"/>
    <w:rsid w:val="00586004"/>
    <w:rsid w:val="00586109"/>
    <w:rsid w:val="00586E2C"/>
    <w:rsid w:val="005875DF"/>
    <w:rsid w:val="005905F2"/>
    <w:rsid w:val="00590F4B"/>
    <w:rsid w:val="00592CAE"/>
    <w:rsid w:val="005A0C4D"/>
    <w:rsid w:val="005A41FE"/>
    <w:rsid w:val="005A43AE"/>
    <w:rsid w:val="005A5B95"/>
    <w:rsid w:val="005B36AB"/>
    <w:rsid w:val="005B3CDD"/>
    <w:rsid w:val="005B3DC9"/>
    <w:rsid w:val="005B56ED"/>
    <w:rsid w:val="005B5747"/>
    <w:rsid w:val="005B6D71"/>
    <w:rsid w:val="005C0519"/>
    <w:rsid w:val="005C164B"/>
    <w:rsid w:val="005C2635"/>
    <w:rsid w:val="005C5729"/>
    <w:rsid w:val="005C68A3"/>
    <w:rsid w:val="005D1737"/>
    <w:rsid w:val="005D2A83"/>
    <w:rsid w:val="005D58EC"/>
    <w:rsid w:val="005D6919"/>
    <w:rsid w:val="005D702F"/>
    <w:rsid w:val="005D738A"/>
    <w:rsid w:val="005E62FA"/>
    <w:rsid w:val="005E7AAB"/>
    <w:rsid w:val="005F1563"/>
    <w:rsid w:val="005F1700"/>
    <w:rsid w:val="005F18FA"/>
    <w:rsid w:val="005F60EF"/>
    <w:rsid w:val="005F62E8"/>
    <w:rsid w:val="005F6F7A"/>
    <w:rsid w:val="00600C8A"/>
    <w:rsid w:val="00602DDE"/>
    <w:rsid w:val="006044E3"/>
    <w:rsid w:val="006063B7"/>
    <w:rsid w:val="006139AB"/>
    <w:rsid w:val="00613F40"/>
    <w:rsid w:val="00614845"/>
    <w:rsid w:val="0062225D"/>
    <w:rsid w:val="00622EE9"/>
    <w:rsid w:val="006246B9"/>
    <w:rsid w:val="0062586D"/>
    <w:rsid w:val="006272F8"/>
    <w:rsid w:val="0063301B"/>
    <w:rsid w:val="00636C3A"/>
    <w:rsid w:val="00636E8D"/>
    <w:rsid w:val="00641853"/>
    <w:rsid w:val="00644246"/>
    <w:rsid w:val="00646E02"/>
    <w:rsid w:val="0065005C"/>
    <w:rsid w:val="006516AE"/>
    <w:rsid w:val="00653D1B"/>
    <w:rsid w:val="0066084F"/>
    <w:rsid w:val="00660B54"/>
    <w:rsid w:val="00661564"/>
    <w:rsid w:val="00661F60"/>
    <w:rsid w:val="0066420E"/>
    <w:rsid w:val="00664928"/>
    <w:rsid w:val="00664C3D"/>
    <w:rsid w:val="006658CA"/>
    <w:rsid w:val="00665D23"/>
    <w:rsid w:val="00667129"/>
    <w:rsid w:val="00667E06"/>
    <w:rsid w:val="00672B0B"/>
    <w:rsid w:val="006730B5"/>
    <w:rsid w:val="00673C3D"/>
    <w:rsid w:val="00676450"/>
    <w:rsid w:val="00676B95"/>
    <w:rsid w:val="00680C18"/>
    <w:rsid w:val="00682373"/>
    <w:rsid w:val="0068275C"/>
    <w:rsid w:val="00683546"/>
    <w:rsid w:val="00685A56"/>
    <w:rsid w:val="006920CA"/>
    <w:rsid w:val="00693285"/>
    <w:rsid w:val="00693FF7"/>
    <w:rsid w:val="006944A4"/>
    <w:rsid w:val="00694BC7"/>
    <w:rsid w:val="00696251"/>
    <w:rsid w:val="006965F9"/>
    <w:rsid w:val="00696628"/>
    <w:rsid w:val="006A0FC7"/>
    <w:rsid w:val="006A356C"/>
    <w:rsid w:val="006A3DE1"/>
    <w:rsid w:val="006A3F9A"/>
    <w:rsid w:val="006A5CD9"/>
    <w:rsid w:val="006B0158"/>
    <w:rsid w:val="006B0AC1"/>
    <w:rsid w:val="006B33C3"/>
    <w:rsid w:val="006B3C3F"/>
    <w:rsid w:val="006B3CA4"/>
    <w:rsid w:val="006B69C3"/>
    <w:rsid w:val="006B75E8"/>
    <w:rsid w:val="006C032F"/>
    <w:rsid w:val="006C5A0A"/>
    <w:rsid w:val="006C77D0"/>
    <w:rsid w:val="006D0021"/>
    <w:rsid w:val="006D04C2"/>
    <w:rsid w:val="006D1BDA"/>
    <w:rsid w:val="006D4268"/>
    <w:rsid w:val="006D4913"/>
    <w:rsid w:val="006D4D60"/>
    <w:rsid w:val="006E0F47"/>
    <w:rsid w:val="006E14A1"/>
    <w:rsid w:val="006E31FA"/>
    <w:rsid w:val="006E3689"/>
    <w:rsid w:val="006E38B2"/>
    <w:rsid w:val="006E4AF7"/>
    <w:rsid w:val="006E56B2"/>
    <w:rsid w:val="006F04E7"/>
    <w:rsid w:val="006F354C"/>
    <w:rsid w:val="006F529F"/>
    <w:rsid w:val="006F57CB"/>
    <w:rsid w:val="006F71AA"/>
    <w:rsid w:val="0070249D"/>
    <w:rsid w:val="007025F3"/>
    <w:rsid w:val="0070766E"/>
    <w:rsid w:val="00711C01"/>
    <w:rsid w:val="00712905"/>
    <w:rsid w:val="00712CB4"/>
    <w:rsid w:val="00713FB0"/>
    <w:rsid w:val="00715FE8"/>
    <w:rsid w:val="00716423"/>
    <w:rsid w:val="00717D58"/>
    <w:rsid w:val="00720E0E"/>
    <w:rsid w:val="00721F4A"/>
    <w:rsid w:val="00722384"/>
    <w:rsid w:val="00722E9F"/>
    <w:rsid w:val="007239F2"/>
    <w:rsid w:val="00724D21"/>
    <w:rsid w:val="00731FB4"/>
    <w:rsid w:val="00733542"/>
    <w:rsid w:val="00736426"/>
    <w:rsid w:val="00736DE4"/>
    <w:rsid w:val="007413D7"/>
    <w:rsid w:val="00742E07"/>
    <w:rsid w:val="0074578F"/>
    <w:rsid w:val="007461FB"/>
    <w:rsid w:val="00747B33"/>
    <w:rsid w:val="00750CBB"/>
    <w:rsid w:val="007519B6"/>
    <w:rsid w:val="007520AF"/>
    <w:rsid w:val="007526F2"/>
    <w:rsid w:val="00752FD7"/>
    <w:rsid w:val="007543B2"/>
    <w:rsid w:val="00756ADC"/>
    <w:rsid w:val="00756E88"/>
    <w:rsid w:val="0076239E"/>
    <w:rsid w:val="00763B75"/>
    <w:rsid w:val="00764A09"/>
    <w:rsid w:val="007654F5"/>
    <w:rsid w:val="007666A5"/>
    <w:rsid w:val="00770C63"/>
    <w:rsid w:val="007719C9"/>
    <w:rsid w:val="00773258"/>
    <w:rsid w:val="00774F72"/>
    <w:rsid w:val="007774C5"/>
    <w:rsid w:val="00782179"/>
    <w:rsid w:val="007840B3"/>
    <w:rsid w:val="00784DDB"/>
    <w:rsid w:val="0079046C"/>
    <w:rsid w:val="007908B1"/>
    <w:rsid w:val="007931D3"/>
    <w:rsid w:val="00796A3B"/>
    <w:rsid w:val="00797098"/>
    <w:rsid w:val="00797752"/>
    <w:rsid w:val="007A06A4"/>
    <w:rsid w:val="007A0C06"/>
    <w:rsid w:val="007A30CC"/>
    <w:rsid w:val="007A34D8"/>
    <w:rsid w:val="007A390F"/>
    <w:rsid w:val="007A652A"/>
    <w:rsid w:val="007A7376"/>
    <w:rsid w:val="007B0147"/>
    <w:rsid w:val="007B0D59"/>
    <w:rsid w:val="007B16D9"/>
    <w:rsid w:val="007B27EE"/>
    <w:rsid w:val="007B4BF1"/>
    <w:rsid w:val="007B5D98"/>
    <w:rsid w:val="007B6D96"/>
    <w:rsid w:val="007B7A8D"/>
    <w:rsid w:val="007C03A9"/>
    <w:rsid w:val="007C10E7"/>
    <w:rsid w:val="007C249E"/>
    <w:rsid w:val="007C254D"/>
    <w:rsid w:val="007C3617"/>
    <w:rsid w:val="007C589D"/>
    <w:rsid w:val="007C7273"/>
    <w:rsid w:val="007C7AB3"/>
    <w:rsid w:val="007D2818"/>
    <w:rsid w:val="007D3A03"/>
    <w:rsid w:val="007D6C76"/>
    <w:rsid w:val="007E015E"/>
    <w:rsid w:val="007E0FA5"/>
    <w:rsid w:val="007E7F64"/>
    <w:rsid w:val="007F1CB8"/>
    <w:rsid w:val="007F397E"/>
    <w:rsid w:val="007F39F6"/>
    <w:rsid w:val="007F6DF5"/>
    <w:rsid w:val="00803BBA"/>
    <w:rsid w:val="00810064"/>
    <w:rsid w:val="00810A3C"/>
    <w:rsid w:val="008119BA"/>
    <w:rsid w:val="00811B6E"/>
    <w:rsid w:val="0081314A"/>
    <w:rsid w:val="0081501B"/>
    <w:rsid w:val="00820AB1"/>
    <w:rsid w:val="008251C7"/>
    <w:rsid w:val="00825F05"/>
    <w:rsid w:val="008262D6"/>
    <w:rsid w:val="00827359"/>
    <w:rsid w:val="00834A19"/>
    <w:rsid w:val="00835F02"/>
    <w:rsid w:val="00836F86"/>
    <w:rsid w:val="00841E54"/>
    <w:rsid w:val="00842D7D"/>
    <w:rsid w:val="008468AC"/>
    <w:rsid w:val="00847997"/>
    <w:rsid w:val="00850F37"/>
    <w:rsid w:val="00857C89"/>
    <w:rsid w:val="00857E9A"/>
    <w:rsid w:val="00861567"/>
    <w:rsid w:val="00864AB7"/>
    <w:rsid w:val="00871275"/>
    <w:rsid w:val="00871A0D"/>
    <w:rsid w:val="00872303"/>
    <w:rsid w:val="008827E9"/>
    <w:rsid w:val="008831BF"/>
    <w:rsid w:val="00884DA1"/>
    <w:rsid w:val="0088589A"/>
    <w:rsid w:val="00885F52"/>
    <w:rsid w:val="008879EA"/>
    <w:rsid w:val="00890D2E"/>
    <w:rsid w:val="0089111E"/>
    <w:rsid w:val="0089582F"/>
    <w:rsid w:val="00896772"/>
    <w:rsid w:val="00897AE2"/>
    <w:rsid w:val="008A0050"/>
    <w:rsid w:val="008A0191"/>
    <w:rsid w:val="008A0D5F"/>
    <w:rsid w:val="008A2A03"/>
    <w:rsid w:val="008A2C67"/>
    <w:rsid w:val="008A4B83"/>
    <w:rsid w:val="008A648B"/>
    <w:rsid w:val="008A6BB8"/>
    <w:rsid w:val="008B04D0"/>
    <w:rsid w:val="008B161A"/>
    <w:rsid w:val="008B218F"/>
    <w:rsid w:val="008B3EFA"/>
    <w:rsid w:val="008B40A9"/>
    <w:rsid w:val="008B4E20"/>
    <w:rsid w:val="008B7DED"/>
    <w:rsid w:val="008C31AD"/>
    <w:rsid w:val="008C5D1C"/>
    <w:rsid w:val="008C7301"/>
    <w:rsid w:val="008C740C"/>
    <w:rsid w:val="008C76E4"/>
    <w:rsid w:val="008D1759"/>
    <w:rsid w:val="008D3A47"/>
    <w:rsid w:val="008D49E5"/>
    <w:rsid w:val="008D66F3"/>
    <w:rsid w:val="008E216E"/>
    <w:rsid w:val="008E4627"/>
    <w:rsid w:val="008E5EF8"/>
    <w:rsid w:val="008E7BDA"/>
    <w:rsid w:val="008F4301"/>
    <w:rsid w:val="008F5C5C"/>
    <w:rsid w:val="008F611E"/>
    <w:rsid w:val="008F6C49"/>
    <w:rsid w:val="00902064"/>
    <w:rsid w:val="0090312F"/>
    <w:rsid w:val="00906D5D"/>
    <w:rsid w:val="00907027"/>
    <w:rsid w:val="00910A6A"/>
    <w:rsid w:val="009216AF"/>
    <w:rsid w:val="0092540F"/>
    <w:rsid w:val="00927051"/>
    <w:rsid w:val="009307F2"/>
    <w:rsid w:val="00932B6D"/>
    <w:rsid w:val="00933159"/>
    <w:rsid w:val="00933BCA"/>
    <w:rsid w:val="00935D76"/>
    <w:rsid w:val="00937D6C"/>
    <w:rsid w:val="00942633"/>
    <w:rsid w:val="0094465D"/>
    <w:rsid w:val="0095290A"/>
    <w:rsid w:val="00953F39"/>
    <w:rsid w:val="0095547B"/>
    <w:rsid w:val="00957F05"/>
    <w:rsid w:val="00960764"/>
    <w:rsid w:val="009612A3"/>
    <w:rsid w:val="00963097"/>
    <w:rsid w:val="00970A6B"/>
    <w:rsid w:val="009713C9"/>
    <w:rsid w:val="009730A5"/>
    <w:rsid w:val="009751E9"/>
    <w:rsid w:val="00976DC3"/>
    <w:rsid w:val="009813A9"/>
    <w:rsid w:val="009820D3"/>
    <w:rsid w:val="0098417D"/>
    <w:rsid w:val="00985441"/>
    <w:rsid w:val="00985644"/>
    <w:rsid w:val="009879B2"/>
    <w:rsid w:val="00990434"/>
    <w:rsid w:val="00990C1C"/>
    <w:rsid w:val="00990F47"/>
    <w:rsid w:val="009912B6"/>
    <w:rsid w:val="009926B7"/>
    <w:rsid w:val="00992A3D"/>
    <w:rsid w:val="00992E05"/>
    <w:rsid w:val="00993134"/>
    <w:rsid w:val="00993A0C"/>
    <w:rsid w:val="00993E5A"/>
    <w:rsid w:val="009962BF"/>
    <w:rsid w:val="009978A8"/>
    <w:rsid w:val="009A49EC"/>
    <w:rsid w:val="009A523C"/>
    <w:rsid w:val="009A6E4C"/>
    <w:rsid w:val="009B1066"/>
    <w:rsid w:val="009B4061"/>
    <w:rsid w:val="009B491E"/>
    <w:rsid w:val="009B61EC"/>
    <w:rsid w:val="009B702D"/>
    <w:rsid w:val="009B7396"/>
    <w:rsid w:val="009C0251"/>
    <w:rsid w:val="009C103B"/>
    <w:rsid w:val="009C1482"/>
    <w:rsid w:val="009C24D1"/>
    <w:rsid w:val="009C2CC6"/>
    <w:rsid w:val="009C303D"/>
    <w:rsid w:val="009C56B9"/>
    <w:rsid w:val="009C5B98"/>
    <w:rsid w:val="009C77DF"/>
    <w:rsid w:val="009C7EC8"/>
    <w:rsid w:val="009D16E2"/>
    <w:rsid w:val="009D4AC1"/>
    <w:rsid w:val="009D4F2F"/>
    <w:rsid w:val="009E20FF"/>
    <w:rsid w:val="009E4D56"/>
    <w:rsid w:val="009E5549"/>
    <w:rsid w:val="009F08E6"/>
    <w:rsid w:val="009F63CB"/>
    <w:rsid w:val="009F69DC"/>
    <w:rsid w:val="009F6FAB"/>
    <w:rsid w:val="00A00157"/>
    <w:rsid w:val="00A0018E"/>
    <w:rsid w:val="00A0116A"/>
    <w:rsid w:val="00A039F3"/>
    <w:rsid w:val="00A04625"/>
    <w:rsid w:val="00A111FB"/>
    <w:rsid w:val="00A11B07"/>
    <w:rsid w:val="00A11BE1"/>
    <w:rsid w:val="00A12244"/>
    <w:rsid w:val="00A123C7"/>
    <w:rsid w:val="00A13640"/>
    <w:rsid w:val="00A14797"/>
    <w:rsid w:val="00A15FCE"/>
    <w:rsid w:val="00A20217"/>
    <w:rsid w:val="00A23D56"/>
    <w:rsid w:val="00A268CC"/>
    <w:rsid w:val="00A27B85"/>
    <w:rsid w:val="00A27D00"/>
    <w:rsid w:val="00A27D55"/>
    <w:rsid w:val="00A30154"/>
    <w:rsid w:val="00A304F7"/>
    <w:rsid w:val="00A314EB"/>
    <w:rsid w:val="00A328C9"/>
    <w:rsid w:val="00A35A13"/>
    <w:rsid w:val="00A369B5"/>
    <w:rsid w:val="00A419C9"/>
    <w:rsid w:val="00A47C5C"/>
    <w:rsid w:val="00A5283F"/>
    <w:rsid w:val="00A53CBB"/>
    <w:rsid w:val="00A56615"/>
    <w:rsid w:val="00A56D11"/>
    <w:rsid w:val="00A62E9A"/>
    <w:rsid w:val="00A62F00"/>
    <w:rsid w:val="00A63B7A"/>
    <w:rsid w:val="00A63F32"/>
    <w:rsid w:val="00A65B5D"/>
    <w:rsid w:val="00A65BD2"/>
    <w:rsid w:val="00A67E0C"/>
    <w:rsid w:val="00A73B9E"/>
    <w:rsid w:val="00A8127D"/>
    <w:rsid w:val="00A81ABC"/>
    <w:rsid w:val="00A8203B"/>
    <w:rsid w:val="00A8429F"/>
    <w:rsid w:val="00A8530F"/>
    <w:rsid w:val="00A86116"/>
    <w:rsid w:val="00A8642E"/>
    <w:rsid w:val="00A87584"/>
    <w:rsid w:val="00A96B09"/>
    <w:rsid w:val="00A96E1C"/>
    <w:rsid w:val="00A97215"/>
    <w:rsid w:val="00A97737"/>
    <w:rsid w:val="00A979F5"/>
    <w:rsid w:val="00A97E3A"/>
    <w:rsid w:val="00AA0E32"/>
    <w:rsid w:val="00AA181D"/>
    <w:rsid w:val="00AA538C"/>
    <w:rsid w:val="00AA5EFF"/>
    <w:rsid w:val="00AA708F"/>
    <w:rsid w:val="00AB0035"/>
    <w:rsid w:val="00AB075F"/>
    <w:rsid w:val="00AB139F"/>
    <w:rsid w:val="00AB1D76"/>
    <w:rsid w:val="00AB5F50"/>
    <w:rsid w:val="00AB7CD2"/>
    <w:rsid w:val="00AC0051"/>
    <w:rsid w:val="00AC2FB7"/>
    <w:rsid w:val="00AC353A"/>
    <w:rsid w:val="00AC41A6"/>
    <w:rsid w:val="00AC46F1"/>
    <w:rsid w:val="00AC4987"/>
    <w:rsid w:val="00AC6657"/>
    <w:rsid w:val="00AC7AA8"/>
    <w:rsid w:val="00AD05D3"/>
    <w:rsid w:val="00AD5C94"/>
    <w:rsid w:val="00AD75EF"/>
    <w:rsid w:val="00AD7A57"/>
    <w:rsid w:val="00AE2B78"/>
    <w:rsid w:val="00AE4CA7"/>
    <w:rsid w:val="00AE54F2"/>
    <w:rsid w:val="00AE656C"/>
    <w:rsid w:val="00AE70D7"/>
    <w:rsid w:val="00AF0653"/>
    <w:rsid w:val="00AF11DB"/>
    <w:rsid w:val="00AF34F6"/>
    <w:rsid w:val="00AF46A9"/>
    <w:rsid w:val="00AF60D0"/>
    <w:rsid w:val="00AF6468"/>
    <w:rsid w:val="00AF6EF7"/>
    <w:rsid w:val="00AF76E5"/>
    <w:rsid w:val="00B03064"/>
    <w:rsid w:val="00B0340C"/>
    <w:rsid w:val="00B044EC"/>
    <w:rsid w:val="00B07425"/>
    <w:rsid w:val="00B11EA0"/>
    <w:rsid w:val="00B12554"/>
    <w:rsid w:val="00B154A7"/>
    <w:rsid w:val="00B16ABE"/>
    <w:rsid w:val="00B17371"/>
    <w:rsid w:val="00B221AE"/>
    <w:rsid w:val="00B31462"/>
    <w:rsid w:val="00B32D7B"/>
    <w:rsid w:val="00B32F73"/>
    <w:rsid w:val="00B35293"/>
    <w:rsid w:val="00B361D0"/>
    <w:rsid w:val="00B37785"/>
    <w:rsid w:val="00B40C14"/>
    <w:rsid w:val="00B41E14"/>
    <w:rsid w:val="00B45322"/>
    <w:rsid w:val="00B46A2A"/>
    <w:rsid w:val="00B47107"/>
    <w:rsid w:val="00B51C03"/>
    <w:rsid w:val="00B54107"/>
    <w:rsid w:val="00B571CD"/>
    <w:rsid w:val="00B57F2F"/>
    <w:rsid w:val="00B63621"/>
    <w:rsid w:val="00B63F6E"/>
    <w:rsid w:val="00B655C3"/>
    <w:rsid w:val="00B70630"/>
    <w:rsid w:val="00B7070E"/>
    <w:rsid w:val="00B726C4"/>
    <w:rsid w:val="00B7298A"/>
    <w:rsid w:val="00B75D8B"/>
    <w:rsid w:val="00B77EC8"/>
    <w:rsid w:val="00B81BDE"/>
    <w:rsid w:val="00B862DC"/>
    <w:rsid w:val="00B90773"/>
    <w:rsid w:val="00B90C95"/>
    <w:rsid w:val="00B92CB8"/>
    <w:rsid w:val="00B939F1"/>
    <w:rsid w:val="00B955F9"/>
    <w:rsid w:val="00B956BA"/>
    <w:rsid w:val="00B97795"/>
    <w:rsid w:val="00BA09F2"/>
    <w:rsid w:val="00BA0AD2"/>
    <w:rsid w:val="00BA4103"/>
    <w:rsid w:val="00BA4E1A"/>
    <w:rsid w:val="00BA6C82"/>
    <w:rsid w:val="00BA6DAF"/>
    <w:rsid w:val="00BA707C"/>
    <w:rsid w:val="00BB010B"/>
    <w:rsid w:val="00BB2897"/>
    <w:rsid w:val="00BB307A"/>
    <w:rsid w:val="00BB6559"/>
    <w:rsid w:val="00BB6949"/>
    <w:rsid w:val="00BB6C1B"/>
    <w:rsid w:val="00BB7481"/>
    <w:rsid w:val="00BB7C63"/>
    <w:rsid w:val="00BC2F2C"/>
    <w:rsid w:val="00BC3559"/>
    <w:rsid w:val="00BC35FB"/>
    <w:rsid w:val="00BC4FD7"/>
    <w:rsid w:val="00BC6E3C"/>
    <w:rsid w:val="00BC7B20"/>
    <w:rsid w:val="00BD096D"/>
    <w:rsid w:val="00BD3175"/>
    <w:rsid w:val="00BD35F3"/>
    <w:rsid w:val="00BD55F0"/>
    <w:rsid w:val="00BD7105"/>
    <w:rsid w:val="00BE0E6F"/>
    <w:rsid w:val="00BE2DB7"/>
    <w:rsid w:val="00BE360E"/>
    <w:rsid w:val="00BE6B84"/>
    <w:rsid w:val="00BF1DA1"/>
    <w:rsid w:val="00BF3049"/>
    <w:rsid w:val="00BF3665"/>
    <w:rsid w:val="00BF4FC6"/>
    <w:rsid w:val="00C007D4"/>
    <w:rsid w:val="00C0185A"/>
    <w:rsid w:val="00C02A39"/>
    <w:rsid w:val="00C038CE"/>
    <w:rsid w:val="00C04995"/>
    <w:rsid w:val="00C05083"/>
    <w:rsid w:val="00C0673E"/>
    <w:rsid w:val="00C07E03"/>
    <w:rsid w:val="00C1105D"/>
    <w:rsid w:val="00C12219"/>
    <w:rsid w:val="00C13356"/>
    <w:rsid w:val="00C14138"/>
    <w:rsid w:val="00C14927"/>
    <w:rsid w:val="00C200CC"/>
    <w:rsid w:val="00C21308"/>
    <w:rsid w:val="00C21544"/>
    <w:rsid w:val="00C220A8"/>
    <w:rsid w:val="00C25872"/>
    <w:rsid w:val="00C26B7F"/>
    <w:rsid w:val="00C30D5D"/>
    <w:rsid w:val="00C340EF"/>
    <w:rsid w:val="00C40729"/>
    <w:rsid w:val="00C40EAF"/>
    <w:rsid w:val="00C41EFA"/>
    <w:rsid w:val="00C45C01"/>
    <w:rsid w:val="00C4690C"/>
    <w:rsid w:val="00C47AF5"/>
    <w:rsid w:val="00C51D86"/>
    <w:rsid w:val="00C57767"/>
    <w:rsid w:val="00C61342"/>
    <w:rsid w:val="00C656BE"/>
    <w:rsid w:val="00C65D8A"/>
    <w:rsid w:val="00C66E9B"/>
    <w:rsid w:val="00C67EE5"/>
    <w:rsid w:val="00C71079"/>
    <w:rsid w:val="00C71239"/>
    <w:rsid w:val="00C73973"/>
    <w:rsid w:val="00C73E93"/>
    <w:rsid w:val="00C80515"/>
    <w:rsid w:val="00C829C6"/>
    <w:rsid w:val="00C844D5"/>
    <w:rsid w:val="00C84F3A"/>
    <w:rsid w:val="00C84F8F"/>
    <w:rsid w:val="00C85A19"/>
    <w:rsid w:val="00C87825"/>
    <w:rsid w:val="00C91478"/>
    <w:rsid w:val="00C94F51"/>
    <w:rsid w:val="00C96294"/>
    <w:rsid w:val="00C966FF"/>
    <w:rsid w:val="00CA1CDC"/>
    <w:rsid w:val="00CA4195"/>
    <w:rsid w:val="00CA584A"/>
    <w:rsid w:val="00CA6282"/>
    <w:rsid w:val="00CA7073"/>
    <w:rsid w:val="00CB2F48"/>
    <w:rsid w:val="00CB69A8"/>
    <w:rsid w:val="00CB70AD"/>
    <w:rsid w:val="00CC14D2"/>
    <w:rsid w:val="00CC1950"/>
    <w:rsid w:val="00CC1ADF"/>
    <w:rsid w:val="00CC216C"/>
    <w:rsid w:val="00CC2633"/>
    <w:rsid w:val="00CC3912"/>
    <w:rsid w:val="00CC5ECA"/>
    <w:rsid w:val="00CC7E3E"/>
    <w:rsid w:val="00CD1000"/>
    <w:rsid w:val="00CD40D8"/>
    <w:rsid w:val="00CD53EC"/>
    <w:rsid w:val="00CD6A24"/>
    <w:rsid w:val="00CE0D37"/>
    <w:rsid w:val="00CE0D6B"/>
    <w:rsid w:val="00CE13F8"/>
    <w:rsid w:val="00CE1CBF"/>
    <w:rsid w:val="00CE342B"/>
    <w:rsid w:val="00CE5DB1"/>
    <w:rsid w:val="00CE6162"/>
    <w:rsid w:val="00CF0957"/>
    <w:rsid w:val="00CF0B19"/>
    <w:rsid w:val="00CF1A75"/>
    <w:rsid w:val="00CF1AA3"/>
    <w:rsid w:val="00CF1FC1"/>
    <w:rsid w:val="00CF273C"/>
    <w:rsid w:val="00CF3194"/>
    <w:rsid w:val="00CF62C0"/>
    <w:rsid w:val="00CF739A"/>
    <w:rsid w:val="00D00455"/>
    <w:rsid w:val="00D022FC"/>
    <w:rsid w:val="00D060D1"/>
    <w:rsid w:val="00D066E1"/>
    <w:rsid w:val="00D06A6C"/>
    <w:rsid w:val="00D07275"/>
    <w:rsid w:val="00D07E3E"/>
    <w:rsid w:val="00D107D6"/>
    <w:rsid w:val="00D115DB"/>
    <w:rsid w:val="00D1192C"/>
    <w:rsid w:val="00D120C6"/>
    <w:rsid w:val="00D14E81"/>
    <w:rsid w:val="00D17D4A"/>
    <w:rsid w:val="00D21C32"/>
    <w:rsid w:val="00D27D1B"/>
    <w:rsid w:val="00D30863"/>
    <w:rsid w:val="00D3279D"/>
    <w:rsid w:val="00D32C11"/>
    <w:rsid w:val="00D35920"/>
    <w:rsid w:val="00D35FE1"/>
    <w:rsid w:val="00D36971"/>
    <w:rsid w:val="00D377A3"/>
    <w:rsid w:val="00D379A7"/>
    <w:rsid w:val="00D379CD"/>
    <w:rsid w:val="00D40744"/>
    <w:rsid w:val="00D41767"/>
    <w:rsid w:val="00D43D56"/>
    <w:rsid w:val="00D442BB"/>
    <w:rsid w:val="00D44427"/>
    <w:rsid w:val="00D44B2B"/>
    <w:rsid w:val="00D451B5"/>
    <w:rsid w:val="00D53AE5"/>
    <w:rsid w:val="00D543EF"/>
    <w:rsid w:val="00D55219"/>
    <w:rsid w:val="00D55A9A"/>
    <w:rsid w:val="00D563B1"/>
    <w:rsid w:val="00D60E5D"/>
    <w:rsid w:val="00D6314D"/>
    <w:rsid w:val="00D638B3"/>
    <w:rsid w:val="00D64807"/>
    <w:rsid w:val="00D67C7D"/>
    <w:rsid w:val="00D741F4"/>
    <w:rsid w:val="00D77852"/>
    <w:rsid w:val="00D8021F"/>
    <w:rsid w:val="00D80666"/>
    <w:rsid w:val="00D81763"/>
    <w:rsid w:val="00D81953"/>
    <w:rsid w:val="00D82380"/>
    <w:rsid w:val="00D83138"/>
    <w:rsid w:val="00D83A35"/>
    <w:rsid w:val="00D8485A"/>
    <w:rsid w:val="00D87478"/>
    <w:rsid w:val="00D93248"/>
    <w:rsid w:val="00D938F4"/>
    <w:rsid w:val="00D97A99"/>
    <w:rsid w:val="00DA18BE"/>
    <w:rsid w:val="00DA320A"/>
    <w:rsid w:val="00DA4AC4"/>
    <w:rsid w:val="00DB1C3F"/>
    <w:rsid w:val="00DB30EE"/>
    <w:rsid w:val="00DB3294"/>
    <w:rsid w:val="00DC0EE0"/>
    <w:rsid w:val="00DC1009"/>
    <w:rsid w:val="00DC102A"/>
    <w:rsid w:val="00DC1E82"/>
    <w:rsid w:val="00DC20A8"/>
    <w:rsid w:val="00DC2849"/>
    <w:rsid w:val="00DC2897"/>
    <w:rsid w:val="00DC50A6"/>
    <w:rsid w:val="00DC5449"/>
    <w:rsid w:val="00DC5A7C"/>
    <w:rsid w:val="00DC72B4"/>
    <w:rsid w:val="00DC793F"/>
    <w:rsid w:val="00DD0165"/>
    <w:rsid w:val="00DD39F0"/>
    <w:rsid w:val="00DD3C49"/>
    <w:rsid w:val="00DD6A23"/>
    <w:rsid w:val="00DD6DD5"/>
    <w:rsid w:val="00DE2AEC"/>
    <w:rsid w:val="00DE4BA7"/>
    <w:rsid w:val="00DE7B5C"/>
    <w:rsid w:val="00DF0B74"/>
    <w:rsid w:val="00DF1111"/>
    <w:rsid w:val="00DF24F6"/>
    <w:rsid w:val="00DF2D3C"/>
    <w:rsid w:val="00DF5DC2"/>
    <w:rsid w:val="00DF6B58"/>
    <w:rsid w:val="00DF7277"/>
    <w:rsid w:val="00DF7462"/>
    <w:rsid w:val="00E0078D"/>
    <w:rsid w:val="00E04EB4"/>
    <w:rsid w:val="00E06CA1"/>
    <w:rsid w:val="00E070DD"/>
    <w:rsid w:val="00E109B7"/>
    <w:rsid w:val="00E11730"/>
    <w:rsid w:val="00E11D80"/>
    <w:rsid w:val="00E13CED"/>
    <w:rsid w:val="00E14A9F"/>
    <w:rsid w:val="00E14C97"/>
    <w:rsid w:val="00E1529B"/>
    <w:rsid w:val="00E15D8F"/>
    <w:rsid w:val="00E170F0"/>
    <w:rsid w:val="00E173A4"/>
    <w:rsid w:val="00E21DAF"/>
    <w:rsid w:val="00E21F3F"/>
    <w:rsid w:val="00E24D6F"/>
    <w:rsid w:val="00E26D53"/>
    <w:rsid w:val="00E30AEC"/>
    <w:rsid w:val="00E34CE1"/>
    <w:rsid w:val="00E36148"/>
    <w:rsid w:val="00E37B1D"/>
    <w:rsid w:val="00E414CF"/>
    <w:rsid w:val="00E4155C"/>
    <w:rsid w:val="00E42192"/>
    <w:rsid w:val="00E42BBD"/>
    <w:rsid w:val="00E43312"/>
    <w:rsid w:val="00E43A2D"/>
    <w:rsid w:val="00E47BE9"/>
    <w:rsid w:val="00E50A06"/>
    <w:rsid w:val="00E5107E"/>
    <w:rsid w:val="00E52317"/>
    <w:rsid w:val="00E53416"/>
    <w:rsid w:val="00E53468"/>
    <w:rsid w:val="00E53C9B"/>
    <w:rsid w:val="00E57A25"/>
    <w:rsid w:val="00E57B8F"/>
    <w:rsid w:val="00E63C2C"/>
    <w:rsid w:val="00E70BA0"/>
    <w:rsid w:val="00E720DC"/>
    <w:rsid w:val="00E72D4A"/>
    <w:rsid w:val="00E740D2"/>
    <w:rsid w:val="00E7482C"/>
    <w:rsid w:val="00E75D77"/>
    <w:rsid w:val="00E77FD9"/>
    <w:rsid w:val="00E8144B"/>
    <w:rsid w:val="00E82A94"/>
    <w:rsid w:val="00E85A5D"/>
    <w:rsid w:val="00E85F3B"/>
    <w:rsid w:val="00E86BF2"/>
    <w:rsid w:val="00E90B04"/>
    <w:rsid w:val="00E92B83"/>
    <w:rsid w:val="00E9374F"/>
    <w:rsid w:val="00E94412"/>
    <w:rsid w:val="00E947A9"/>
    <w:rsid w:val="00E951AC"/>
    <w:rsid w:val="00E96594"/>
    <w:rsid w:val="00E977F3"/>
    <w:rsid w:val="00EA11BE"/>
    <w:rsid w:val="00EA6DD4"/>
    <w:rsid w:val="00EA7E00"/>
    <w:rsid w:val="00EB0066"/>
    <w:rsid w:val="00EB187F"/>
    <w:rsid w:val="00EB7F9B"/>
    <w:rsid w:val="00EC6E75"/>
    <w:rsid w:val="00EC71C3"/>
    <w:rsid w:val="00ED30B4"/>
    <w:rsid w:val="00ED40E2"/>
    <w:rsid w:val="00ED514F"/>
    <w:rsid w:val="00ED6CD1"/>
    <w:rsid w:val="00EE0ADE"/>
    <w:rsid w:val="00EE0F55"/>
    <w:rsid w:val="00EE13DC"/>
    <w:rsid w:val="00EE6712"/>
    <w:rsid w:val="00EE7A17"/>
    <w:rsid w:val="00EF00CF"/>
    <w:rsid w:val="00EF024D"/>
    <w:rsid w:val="00EF287E"/>
    <w:rsid w:val="00EF359F"/>
    <w:rsid w:val="00EF4DE2"/>
    <w:rsid w:val="00EF646C"/>
    <w:rsid w:val="00F00785"/>
    <w:rsid w:val="00F01087"/>
    <w:rsid w:val="00F04922"/>
    <w:rsid w:val="00F06B68"/>
    <w:rsid w:val="00F07317"/>
    <w:rsid w:val="00F10195"/>
    <w:rsid w:val="00F10CC2"/>
    <w:rsid w:val="00F11D14"/>
    <w:rsid w:val="00F1437B"/>
    <w:rsid w:val="00F14A0B"/>
    <w:rsid w:val="00F154D3"/>
    <w:rsid w:val="00F15627"/>
    <w:rsid w:val="00F1672B"/>
    <w:rsid w:val="00F21AE5"/>
    <w:rsid w:val="00F21BCF"/>
    <w:rsid w:val="00F22414"/>
    <w:rsid w:val="00F23EAF"/>
    <w:rsid w:val="00F2724D"/>
    <w:rsid w:val="00F3217D"/>
    <w:rsid w:val="00F33863"/>
    <w:rsid w:val="00F351A0"/>
    <w:rsid w:val="00F40080"/>
    <w:rsid w:val="00F405F9"/>
    <w:rsid w:val="00F42141"/>
    <w:rsid w:val="00F428A2"/>
    <w:rsid w:val="00F438C4"/>
    <w:rsid w:val="00F5505F"/>
    <w:rsid w:val="00F5687F"/>
    <w:rsid w:val="00F6130E"/>
    <w:rsid w:val="00F63EED"/>
    <w:rsid w:val="00F64F6D"/>
    <w:rsid w:val="00F675E0"/>
    <w:rsid w:val="00F679F9"/>
    <w:rsid w:val="00F67E5F"/>
    <w:rsid w:val="00F753A6"/>
    <w:rsid w:val="00F75DC4"/>
    <w:rsid w:val="00F82B30"/>
    <w:rsid w:val="00F865F1"/>
    <w:rsid w:val="00F906D7"/>
    <w:rsid w:val="00F93CC4"/>
    <w:rsid w:val="00F9580A"/>
    <w:rsid w:val="00FA09A0"/>
    <w:rsid w:val="00FA3572"/>
    <w:rsid w:val="00FA37C7"/>
    <w:rsid w:val="00FA4262"/>
    <w:rsid w:val="00FA74B0"/>
    <w:rsid w:val="00FB2126"/>
    <w:rsid w:val="00FB4FF6"/>
    <w:rsid w:val="00FB539E"/>
    <w:rsid w:val="00FB59F3"/>
    <w:rsid w:val="00FB7BB9"/>
    <w:rsid w:val="00FC06B7"/>
    <w:rsid w:val="00FC4E80"/>
    <w:rsid w:val="00FC686A"/>
    <w:rsid w:val="00FC780F"/>
    <w:rsid w:val="00FC7A6D"/>
    <w:rsid w:val="00FD09F9"/>
    <w:rsid w:val="00FD2E46"/>
    <w:rsid w:val="00FD32DB"/>
    <w:rsid w:val="00FD350A"/>
    <w:rsid w:val="00FD3B78"/>
    <w:rsid w:val="00FD4342"/>
    <w:rsid w:val="00FD46A1"/>
    <w:rsid w:val="00FD75F8"/>
    <w:rsid w:val="00FE03E0"/>
    <w:rsid w:val="00FE1FC8"/>
    <w:rsid w:val="00FE3002"/>
    <w:rsid w:val="00FE5451"/>
    <w:rsid w:val="00FF015D"/>
    <w:rsid w:val="00FF07B3"/>
    <w:rsid w:val="00FF1117"/>
    <w:rsid w:val="00FF35A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6791FA"/>
  <w15:chartTrackingRefBased/>
  <w15:docId w15:val="{9A00674A-4B2F-4D1A-95FD-01E07B5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BE7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qFormat/>
    <w:rsid w:val="000C3BE7"/>
    <w:pPr>
      <w:numPr>
        <w:numId w:val="27"/>
      </w:numPr>
      <w:spacing w:after="120"/>
      <w:outlineLvl w:val="0"/>
    </w:pPr>
    <w:rPr>
      <w:b/>
      <w:bCs/>
      <w:caps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0C3BE7"/>
    <w:pPr>
      <w:numPr>
        <w:ilvl w:val="1"/>
        <w:numId w:val="27"/>
      </w:numPr>
      <w:spacing w:after="12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0C3BE7"/>
    <w:pPr>
      <w:numPr>
        <w:ilvl w:val="2"/>
        <w:numId w:val="27"/>
      </w:numPr>
      <w:spacing w:after="120"/>
      <w:outlineLvl w:val="2"/>
    </w:pPr>
    <w:rPr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0C3BE7"/>
    <w:pPr>
      <w:numPr>
        <w:ilvl w:val="3"/>
        <w:numId w:val="27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C3BE7"/>
    <w:pPr>
      <w:numPr>
        <w:ilvl w:val="4"/>
        <w:numId w:val="27"/>
      </w:numPr>
      <w:spacing w:after="12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3BE7"/>
    <w:pPr>
      <w:numPr>
        <w:ilvl w:val="5"/>
        <w:numId w:val="27"/>
      </w:numPr>
      <w:spacing w:after="12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0C3BE7"/>
    <w:pPr>
      <w:numPr>
        <w:ilvl w:val="6"/>
        <w:numId w:val="27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3BE7"/>
    <w:pPr>
      <w:numPr>
        <w:ilvl w:val="7"/>
        <w:numId w:val="27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3BE7"/>
    <w:pPr>
      <w:numPr>
        <w:ilvl w:val="8"/>
        <w:numId w:val="27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B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2141"/>
    <w:rPr>
      <w:rFonts w:ascii="Times New Roman" w:eastAsia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rsid w:val="000C3BE7"/>
    <w:pPr>
      <w:tabs>
        <w:tab w:val="center" w:pos="4153"/>
        <w:tab w:val="right" w:pos="8306"/>
      </w:tabs>
      <w:spacing w:line="240" w:lineRule="auto"/>
      <w:jc w:val="both"/>
    </w:pPr>
    <w:rPr>
      <w:spacing w:val="-2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303F"/>
    <w:rPr>
      <w:rFonts w:ascii="Times New Roman" w:eastAsia="Times New Roman" w:hAnsi="Times New Roman" w:cs="David"/>
      <w:spacing w:val="-2"/>
      <w:sz w:val="17"/>
      <w:szCs w:val="20"/>
    </w:rPr>
  </w:style>
  <w:style w:type="character" w:styleId="FollowedHyperlink">
    <w:name w:val="FollowedHyperlink"/>
    <w:basedOn w:val="DefaultParagraphFont"/>
    <w:semiHidden/>
    <w:rsid w:val="007F1CB8"/>
    <w:rPr>
      <w:color w:val="800080"/>
      <w:u w:val="single"/>
    </w:rPr>
  </w:style>
  <w:style w:type="character" w:styleId="Hyperlink">
    <w:name w:val="Hyperlink"/>
    <w:basedOn w:val="DefaultParagraphFont"/>
    <w:semiHidden/>
    <w:rsid w:val="000C3BE7"/>
    <w:rPr>
      <w:color w:val="0000FF"/>
      <w:u w:val="single"/>
    </w:rPr>
  </w:style>
  <w:style w:type="paragraph" w:customStyle="1" w:styleId="pathname">
    <w:name w:val="pathname"/>
    <w:basedOn w:val="Footer"/>
    <w:rsid w:val="007F1CB8"/>
    <w:pPr>
      <w:widowControl w:val="0"/>
      <w:tabs>
        <w:tab w:val="clear" w:pos="4153"/>
        <w:tab w:val="clear" w:pos="8306"/>
      </w:tabs>
      <w:spacing w:before="120"/>
      <w:jc w:val="left"/>
    </w:pPr>
    <w:rPr>
      <w:sz w:val="12"/>
      <w:szCs w:val="14"/>
    </w:rPr>
  </w:style>
  <w:style w:type="character" w:customStyle="1" w:styleId="Heading1Char">
    <w:name w:val="Heading 1 Char"/>
    <w:basedOn w:val="DefaultParagraphFont"/>
    <w:link w:val="Heading1"/>
    <w:rsid w:val="007F1CB8"/>
    <w:rPr>
      <w:rFonts w:ascii="Times New Roman" w:eastAsia="Times New Roman" w:hAnsi="Times New Roman" w:cs="David"/>
      <w:b/>
      <w:bCs/>
      <w:cap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7F1CB8"/>
    <w:rPr>
      <w:rFonts w:ascii="Times New Roman" w:eastAsia="Times New Roman" w:hAnsi="Times New Roman" w:cs="David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F1CB8"/>
    <w:rPr>
      <w:rFonts w:ascii="Times New Roman" w:eastAsia="Times New Roman" w:hAnsi="Times New Roman" w:cs="David"/>
      <w:b/>
      <w:bCs/>
      <w:cap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F1CB8"/>
    <w:rPr>
      <w:rFonts w:ascii="Times New Roman" w:eastAsia="Times New Roman" w:hAnsi="Times New Roman" w:cs="David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F1CB8"/>
    <w:rPr>
      <w:rFonts w:ascii="Times New Roman" w:eastAsia="Times New Roman" w:hAnsi="Times New Roman" w:cs="David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F1CB8"/>
    <w:rPr>
      <w:rFonts w:ascii="Times New Roman" w:eastAsia="Times New Roman" w:hAnsi="Times New Roman" w:cs="David"/>
      <w:i/>
      <w:i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F1CB8"/>
    <w:rPr>
      <w:rFonts w:ascii="Times New Roman" w:eastAsia="Times New Roman" w:hAnsi="Times New Roman" w:cs="David"/>
      <w:szCs w:val="24"/>
    </w:rPr>
  </w:style>
  <w:style w:type="character" w:customStyle="1" w:styleId="Heading8Char">
    <w:name w:val="Heading 8 Char"/>
    <w:basedOn w:val="DefaultParagraphFont"/>
    <w:link w:val="Heading8"/>
    <w:rsid w:val="007F1CB8"/>
    <w:rPr>
      <w:rFonts w:ascii="Times New Roman" w:eastAsia="Times New Roman" w:hAnsi="Times New Roman" w:cs="David"/>
      <w:szCs w:val="24"/>
    </w:rPr>
  </w:style>
  <w:style w:type="character" w:customStyle="1" w:styleId="Heading9Char">
    <w:name w:val="Heading 9 Char"/>
    <w:basedOn w:val="DefaultParagraphFont"/>
    <w:link w:val="Heading9"/>
    <w:rsid w:val="007F1CB8"/>
    <w:rPr>
      <w:rFonts w:ascii="Times New Roman" w:eastAsia="Times New Roman" w:hAnsi="Times New Roman" w:cs="David"/>
      <w:szCs w:val="24"/>
    </w:rPr>
  </w:style>
  <w:style w:type="character" w:styleId="PageNumber">
    <w:name w:val="page number"/>
    <w:basedOn w:val="DefaultParagraphFont"/>
    <w:semiHidden/>
    <w:rsid w:val="000C3BE7"/>
    <w:rPr>
      <w:rFonts w:ascii="Times New Roman" w:hAnsi="Times New Roman" w:cs="D"/>
      <w:noProof/>
      <w:sz w:val="22"/>
      <w:szCs w:val="24"/>
    </w:rPr>
  </w:style>
  <w:style w:type="paragraph" w:customStyle="1" w:styleId="1">
    <w:name w:val="ציטוט1"/>
    <w:basedOn w:val="Normal"/>
    <w:rsid w:val="007F1CB8"/>
    <w:pPr>
      <w:ind w:left="1440" w:right="567"/>
    </w:pPr>
  </w:style>
  <w:style w:type="paragraph" w:customStyle="1" w:styleId="a">
    <w:name w:val="קופסה"/>
    <w:basedOn w:val="Normal"/>
    <w:rsid w:val="007F1CB8"/>
    <w:pPr>
      <w:framePr w:w="295" w:hSpace="181" w:wrap="notBeside" w:vAnchor="text" w:hAnchor="page" w:x="11148" w:y="290"/>
      <w:spacing w:line="240" w:lineRule="auto"/>
    </w:pPr>
    <w:rPr>
      <w:bCs/>
      <w:szCs w:val="25"/>
      <w:u w:val="single"/>
    </w:rPr>
  </w:style>
  <w:style w:type="paragraph" w:customStyle="1" w:styleId="NormalEnglish">
    <w:name w:val="NormalEnglish"/>
    <w:rsid w:val="000C3BE7"/>
    <w:pPr>
      <w:spacing w:after="0" w:line="360" w:lineRule="auto"/>
    </w:pPr>
    <w:rPr>
      <w:rFonts w:ascii="Times New Roman" w:hAnsi="Times New Roman" w:cs="David"/>
      <w:szCs w:val="24"/>
    </w:rPr>
  </w:style>
  <w:style w:type="paragraph" w:customStyle="1" w:styleId="FooterEnglish">
    <w:name w:val="FooterEnglish"/>
    <w:basedOn w:val="NormalEnglish"/>
    <w:rsid w:val="000C3BE7"/>
    <w:pPr>
      <w:spacing w:line="240" w:lineRule="auto"/>
      <w:jc w:val="both"/>
    </w:pPr>
    <w:rPr>
      <w:spacing w:val="-2"/>
      <w:sz w:val="18"/>
      <w:szCs w:val="20"/>
    </w:rPr>
  </w:style>
  <w:style w:type="paragraph" w:styleId="TOC1">
    <w:name w:val="toc 1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  <w:bidi w:val="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</w:pPr>
  </w:style>
  <w:style w:type="paragraph" w:styleId="TOC3">
    <w:name w:val="toc 3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</w:pPr>
  </w:style>
  <w:style w:type="paragraph" w:styleId="TOC4">
    <w:name w:val="toc 4"/>
    <w:basedOn w:val="Normal"/>
    <w:next w:val="Normal"/>
    <w:autoRedefine/>
    <w:semiHidden/>
    <w:rsid w:val="000C3BE7"/>
    <w:pPr>
      <w:ind w:left="660"/>
      <w:jc w:val="both"/>
    </w:pPr>
  </w:style>
  <w:style w:type="paragraph" w:styleId="TOC5">
    <w:name w:val="toc 5"/>
    <w:basedOn w:val="Normal"/>
    <w:next w:val="Normal"/>
    <w:autoRedefine/>
    <w:semiHidden/>
    <w:rsid w:val="000C3BE7"/>
    <w:pPr>
      <w:ind w:left="880"/>
      <w:jc w:val="both"/>
    </w:pPr>
  </w:style>
  <w:style w:type="paragraph" w:styleId="TOC6">
    <w:name w:val="toc 6"/>
    <w:basedOn w:val="Normal"/>
    <w:next w:val="Normal"/>
    <w:autoRedefine/>
    <w:semiHidden/>
    <w:rsid w:val="000C3BE7"/>
    <w:pPr>
      <w:ind w:left="1100"/>
      <w:jc w:val="both"/>
    </w:pPr>
  </w:style>
  <w:style w:type="paragraph" w:styleId="TOC7">
    <w:name w:val="toc 7"/>
    <w:basedOn w:val="Normal"/>
    <w:next w:val="Normal"/>
    <w:autoRedefine/>
    <w:semiHidden/>
    <w:rsid w:val="000C3BE7"/>
    <w:pPr>
      <w:ind w:left="1320"/>
      <w:jc w:val="both"/>
    </w:pPr>
  </w:style>
  <w:style w:type="paragraph" w:styleId="TOC8">
    <w:name w:val="toc 8"/>
    <w:basedOn w:val="Normal"/>
    <w:next w:val="Normal"/>
    <w:autoRedefine/>
    <w:semiHidden/>
    <w:rsid w:val="000C3BE7"/>
    <w:pPr>
      <w:ind w:left="1540"/>
      <w:jc w:val="both"/>
    </w:pPr>
  </w:style>
  <w:style w:type="paragraph" w:styleId="TOC9">
    <w:name w:val="toc 9"/>
    <w:basedOn w:val="Normal"/>
    <w:next w:val="Normal"/>
    <w:autoRedefine/>
    <w:semiHidden/>
    <w:rsid w:val="000C3BE7"/>
    <w:pPr>
      <w:ind w:left="1760"/>
      <w:jc w:val="both"/>
    </w:pPr>
  </w:style>
  <w:style w:type="paragraph" w:customStyle="1" w:styleId="a0">
    <w:name w:val="הערה"/>
    <w:basedOn w:val="Normal"/>
    <w:rsid w:val="000C3BE7"/>
    <w:rPr>
      <w:i/>
      <w:iCs/>
    </w:rPr>
  </w:style>
  <w:style w:type="paragraph" w:customStyle="1" w:styleId="a1">
    <w:name w:val="כותרת_ראשית"/>
    <w:basedOn w:val="Normal"/>
    <w:rsid w:val="000C3BE7"/>
    <w:pPr>
      <w:spacing w:before="120" w:line="240" w:lineRule="auto"/>
      <w:jc w:val="center"/>
    </w:pPr>
    <w:rPr>
      <w:b/>
      <w:bCs/>
      <w:sz w:val="26"/>
      <w:szCs w:val="28"/>
    </w:rPr>
  </w:style>
  <w:style w:type="paragraph" w:customStyle="1" w:styleId="a2">
    <w:name w:val="כותרת_משנה"/>
    <w:basedOn w:val="a1"/>
    <w:rsid w:val="000C3BE7"/>
    <w:pPr>
      <w:framePr w:hSpace="180" w:wrap="around" w:vAnchor="text" w:hAnchor="text" w:xAlign="center" w:y="1"/>
      <w:suppressOverlap/>
      <w:jc w:val="left"/>
    </w:pPr>
    <w:rPr>
      <w:b w:val="0"/>
      <w:bCs w:val="0"/>
      <w:sz w:val="22"/>
      <w:szCs w:val="24"/>
    </w:rPr>
  </w:style>
  <w:style w:type="paragraph" w:customStyle="1" w:styleId="a3">
    <w:name w:val="כותרת_ראשית_אנגלית"/>
    <w:basedOn w:val="a1"/>
    <w:rsid w:val="000C3BE7"/>
    <w:pPr>
      <w:bidi w:val="0"/>
      <w:jc w:val="left"/>
    </w:pPr>
  </w:style>
  <w:style w:type="paragraph" w:customStyle="1" w:styleId="a4">
    <w:name w:val="שם_נוהל"/>
    <w:basedOn w:val="Normal"/>
    <w:rsid w:val="000C3BE7"/>
    <w:pPr>
      <w:jc w:val="center"/>
    </w:pPr>
    <w:rPr>
      <w:b/>
      <w:bCs/>
      <w:sz w:val="40"/>
      <w:szCs w:val="40"/>
    </w:rPr>
  </w:style>
  <w:style w:type="paragraph" w:customStyle="1" w:styleId="a5">
    <w:name w:val="שם_נוהל_אנגלית"/>
    <w:basedOn w:val="Normal"/>
    <w:rsid w:val="000C3BE7"/>
    <w:pPr>
      <w:bidi w:val="0"/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E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4D6F"/>
    <w:pPr>
      <w:bidi w:val="0"/>
      <w:spacing w:before="100" w:beforeAutospacing="1" w:after="100" w:afterAutospacing="1" w:line="240" w:lineRule="auto"/>
    </w:pPr>
    <w:rPr>
      <w:rFonts w:eastAsiaTheme="minorEastAsia" w:cs="Times New Roman"/>
      <w:sz w:val="24"/>
    </w:rPr>
  </w:style>
  <w:style w:type="paragraph" w:styleId="ListParagraph">
    <w:name w:val="List Paragraph"/>
    <w:basedOn w:val="Normal"/>
    <w:uiPriority w:val="34"/>
    <w:qFormat/>
    <w:rsid w:val="000F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32D6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8AC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8AC"/>
    <w:rPr>
      <w:rFonts w:ascii="Times New Roman" w:hAnsi="Times New Roman" w:cs="David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D3C49"/>
    <w:pPr>
      <w:spacing w:line="480" w:lineRule="auto"/>
      <w:ind w:left="632"/>
    </w:pPr>
    <w:rPr>
      <w:b/>
      <w:bCs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3C49"/>
    <w:rPr>
      <w:rFonts w:ascii="Times New Roman" w:hAnsi="Times New Roman" w:cs="David"/>
      <w:b/>
      <w:bCs/>
    </w:rPr>
  </w:style>
  <w:style w:type="paragraph" w:customStyle="1" w:styleId="n">
    <w:name w:val="n"/>
    <w:basedOn w:val="Normal"/>
    <w:rsid w:val="00DD3C49"/>
    <w:pPr>
      <w:bidi w:val="0"/>
      <w:spacing w:before="120"/>
      <w:jc w:val="right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2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7D39-B1CF-40B1-9BEA-13E5AD94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1336</Words>
  <Characters>6685</Characters>
  <Application>Microsoft Office Word</Application>
  <DocSecurity>0</DocSecurity>
  <Lines>55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ISRAC</vt:lpstr>
      <vt:lpstr>ISRAC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ISRAC</dc:title>
  <dc:subject>WD_2007</dc:subject>
  <dc:creator>Shira Cohen</dc:creator>
  <cp:keywords/>
  <dc:description/>
  <cp:lastModifiedBy>Yakir Jaoui</cp:lastModifiedBy>
  <cp:revision>15</cp:revision>
  <cp:lastPrinted>2015-11-19T08:46:00Z</cp:lastPrinted>
  <dcterms:created xsi:type="dcterms:W3CDTF">2016-01-27T09:39:00Z</dcterms:created>
  <dcterms:modified xsi:type="dcterms:W3CDTF">2019-04-18T07:57:00Z</dcterms:modified>
</cp:coreProperties>
</file>