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B89469" w14:textId="2279AE31" w:rsidR="002112FD" w:rsidRPr="002D389E" w:rsidRDefault="00640D02" w:rsidP="007F3699">
      <w:pPr>
        <w:bidi/>
        <w:ind w:hanging="926"/>
        <w:rPr>
          <w:rFonts w:ascii="David" w:hAnsi="David" w:cs="David"/>
          <w:b/>
          <w:bCs/>
          <w:sz w:val="24"/>
          <w:szCs w:val="24"/>
          <w:rtl/>
        </w:rPr>
      </w:pPr>
      <w:r w:rsidRPr="002D389E">
        <w:rPr>
          <w:rFonts w:ascii="David" w:hAnsi="David" w:cs="David"/>
          <w:b/>
          <w:bCs/>
          <w:sz w:val="24"/>
          <w:szCs w:val="24"/>
          <w:rtl/>
        </w:rPr>
        <w:t xml:space="preserve">להלן תרשים זרימה של תהליך הסמכה חדשה בשילוב  ההסדרים הכספיים </w:t>
      </w:r>
      <w:r w:rsidRPr="002D389E">
        <w:rPr>
          <w:rFonts w:ascii="David" w:hAnsi="David" w:cs="David" w:hint="cs"/>
          <w:b/>
          <w:bCs/>
          <w:sz w:val="24"/>
          <w:szCs w:val="24"/>
          <w:rtl/>
        </w:rPr>
        <w:t>המלווים את התהליך</w:t>
      </w:r>
    </w:p>
    <w:p w14:paraId="24290400" w14:textId="5269CD9E" w:rsidR="00FA4A76" w:rsidRDefault="000D3720" w:rsidP="00FA4A76">
      <w:pPr>
        <w:bidi/>
        <w:rPr>
          <w:rtl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72B3E09" wp14:editId="166604D1">
                <wp:simplePos x="0" y="0"/>
                <wp:positionH relativeFrom="margin">
                  <wp:posOffset>8045450</wp:posOffset>
                </wp:positionH>
                <wp:positionV relativeFrom="paragraph">
                  <wp:posOffset>200025</wp:posOffset>
                </wp:positionV>
                <wp:extent cx="1327150" cy="1035050"/>
                <wp:effectExtent l="0" t="0" r="6350" b="0"/>
                <wp:wrapNone/>
                <wp:docPr id="199" name="Rectangle 1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7150" cy="1035050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4910B66" w14:textId="5A6856BC" w:rsidR="00FA4A76" w:rsidRPr="00D351A2" w:rsidRDefault="00FA4A76" w:rsidP="00D351A2">
                            <w:pPr>
                              <w:bidi/>
                              <w:jc w:val="center"/>
                              <w:rPr>
                                <w:rFonts w:ascii="David" w:eastAsiaTheme="majorEastAsia" w:hAnsi="David" w:cs="David"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D351A2">
                              <w:rPr>
                                <w:rFonts w:ascii="David" w:eastAsiaTheme="majorEastAsia" w:hAnsi="David" w:cs="David"/>
                                <w:color w:val="FFFFFF" w:themeColor="background1"/>
                                <w:sz w:val="36"/>
                                <w:szCs w:val="36"/>
                                <w:rtl/>
                              </w:rPr>
                              <w:t>הגשת בקשה להסמכה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72B3E09" id="Rectangle 199" o:spid="_x0000_s1026" style="position:absolute;left:0;text-align:left;margin-left:633.5pt;margin-top:15.75pt;width:104.5pt;height:81.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" fillcolor="#4472c4 [3204]" stroked="f" strokeweight="1pt">
                <v:textbox>
                  <w:txbxContent>
                    <w:p w14:paraId="74910B66" w14:textId="5A6856BC" w:rsidR="00FA4A76" w:rsidRPr="00D351A2" w:rsidRDefault="00FA4A76" w:rsidP="00D351A2">
                      <w:pPr>
                        <w:bidi/>
                        <w:jc w:val="center"/>
                        <w:rPr>
                          <w:rFonts w:ascii="David" w:eastAsiaTheme="majorEastAsia" w:hAnsi="David" w:cs="David"/>
                          <w:color w:val="FFFFFF" w:themeColor="background1"/>
                          <w:sz w:val="36"/>
                          <w:szCs w:val="36"/>
                        </w:rPr>
                      </w:pPr>
                      <w:r w:rsidRPr="00D351A2">
                        <w:rPr>
                          <w:rFonts w:ascii="David" w:eastAsiaTheme="majorEastAsia" w:hAnsi="David" w:cs="David"/>
                          <w:color w:val="FFFFFF" w:themeColor="background1"/>
                          <w:sz w:val="36"/>
                          <w:szCs w:val="36"/>
                          <w:rtl/>
                        </w:rPr>
                        <w:t>הגשת בקשה להסמכה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D351A2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D601EF4" wp14:editId="4F8C04E1">
                <wp:simplePos x="0" y="0"/>
                <wp:positionH relativeFrom="margin">
                  <wp:posOffset>5556250</wp:posOffset>
                </wp:positionH>
                <wp:positionV relativeFrom="paragraph">
                  <wp:posOffset>220980</wp:posOffset>
                </wp:positionV>
                <wp:extent cx="1562100" cy="1009650"/>
                <wp:effectExtent l="0" t="0" r="0" b="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62100" cy="1009650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10CE156" w14:textId="77777777" w:rsidR="00FA4A76" w:rsidRPr="00D351A2" w:rsidRDefault="00FA4A76" w:rsidP="00D351A2">
                            <w:pPr>
                              <w:bidi/>
                              <w:jc w:val="center"/>
                              <w:rPr>
                                <w:rFonts w:ascii="David" w:eastAsiaTheme="majorEastAsia" w:hAnsi="David" w:cs="David"/>
                                <w:color w:val="FFFFFF" w:themeColor="background1"/>
                                <w:sz w:val="32"/>
                                <w:szCs w:val="36"/>
                              </w:rPr>
                            </w:pPr>
                            <w:r w:rsidRPr="00D351A2">
                              <w:rPr>
                                <w:rFonts w:ascii="David" w:eastAsiaTheme="majorEastAsia" w:hAnsi="David" w:cs="David"/>
                                <w:color w:val="FFFFFF" w:themeColor="background1"/>
                                <w:sz w:val="32"/>
                                <w:szCs w:val="36"/>
                                <w:rtl/>
                              </w:rPr>
                              <w:t>קבלה ובדיקת מסמכי הארגון להסמכה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D601EF4" id="Rectangle 2" o:spid="_x0000_s1027" style="position:absolute;left:0;text-align:left;margin-left:437.5pt;margin-top:17.4pt;width:123pt;height:79.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" fillcolor="#4472c4 [3204]" stroked="f" strokeweight="1pt">
                <v:textbox>
                  <w:txbxContent>
                    <w:p w14:paraId="710CE156" w14:textId="77777777" w:rsidR="00FA4A76" w:rsidRPr="00D351A2" w:rsidRDefault="00FA4A76" w:rsidP="00D351A2">
                      <w:pPr>
                        <w:bidi/>
                        <w:jc w:val="center"/>
                        <w:rPr>
                          <w:rFonts w:ascii="David" w:eastAsiaTheme="majorEastAsia" w:hAnsi="David" w:cs="David"/>
                          <w:color w:val="FFFFFF" w:themeColor="background1"/>
                          <w:sz w:val="32"/>
                          <w:szCs w:val="36"/>
                        </w:rPr>
                      </w:pPr>
                      <w:r w:rsidRPr="00D351A2">
                        <w:rPr>
                          <w:rFonts w:ascii="David" w:eastAsiaTheme="majorEastAsia" w:hAnsi="David" w:cs="David"/>
                          <w:color w:val="FFFFFF" w:themeColor="background1"/>
                          <w:sz w:val="32"/>
                          <w:szCs w:val="36"/>
                          <w:rtl/>
                        </w:rPr>
                        <w:t>קבלה ובדיקת מסמכי הארגון להסמכה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D351A2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E7C1C99" wp14:editId="33320B01">
                <wp:simplePos x="0" y="0"/>
                <wp:positionH relativeFrom="margin">
                  <wp:posOffset>-501650</wp:posOffset>
                </wp:positionH>
                <wp:positionV relativeFrom="paragraph">
                  <wp:posOffset>194945</wp:posOffset>
                </wp:positionV>
                <wp:extent cx="1022350" cy="1041400"/>
                <wp:effectExtent l="0" t="0" r="6350" b="6350"/>
                <wp:wrapNone/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2350" cy="1041400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1359376" w14:textId="77777777" w:rsidR="00D351A2" w:rsidRPr="00D351A2" w:rsidRDefault="00D351A2" w:rsidP="00D351A2">
                            <w:pPr>
                              <w:bidi/>
                              <w:jc w:val="center"/>
                              <w:rPr>
                                <w:rFonts w:ascii="David" w:eastAsiaTheme="majorEastAsia" w:hAnsi="David" w:cs="David"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D351A2">
                              <w:rPr>
                                <w:rFonts w:ascii="David" w:eastAsiaTheme="majorEastAsia" w:hAnsi="David" w:cs="David"/>
                                <w:color w:val="FFFFFF" w:themeColor="background1"/>
                                <w:sz w:val="36"/>
                                <w:szCs w:val="36"/>
                                <w:rtl/>
                              </w:rPr>
                              <w:t>פיקוח והסמכה מחדש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E7C1C99" id="Rectangle 12" o:spid="_x0000_s1028" style="position:absolute;left:0;text-align:left;margin-left:-39.5pt;margin-top:15.35pt;width:80.5pt;height:82pt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" fillcolor="#4472c4 [3204]" stroked="f" strokeweight="1pt">
                <v:textbox>
                  <w:txbxContent>
                    <w:p w14:paraId="61359376" w14:textId="77777777" w:rsidR="00D351A2" w:rsidRPr="00D351A2" w:rsidRDefault="00D351A2" w:rsidP="00D351A2">
                      <w:pPr>
                        <w:bidi/>
                        <w:jc w:val="center"/>
                        <w:rPr>
                          <w:rFonts w:ascii="David" w:eastAsiaTheme="majorEastAsia" w:hAnsi="David" w:cs="David"/>
                          <w:color w:val="FFFFFF" w:themeColor="background1"/>
                          <w:sz w:val="36"/>
                          <w:szCs w:val="36"/>
                        </w:rPr>
                      </w:pPr>
                      <w:r w:rsidRPr="00D351A2">
                        <w:rPr>
                          <w:rFonts w:ascii="David" w:eastAsiaTheme="majorEastAsia" w:hAnsi="David" w:cs="David"/>
                          <w:color w:val="FFFFFF" w:themeColor="background1"/>
                          <w:sz w:val="36"/>
                          <w:szCs w:val="36"/>
                          <w:rtl/>
                        </w:rPr>
                        <w:t>פיקוח והסמכה מחדש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79C6C15E" w14:textId="4681C8AD" w:rsidR="00FA4A76" w:rsidRDefault="00FF26A2" w:rsidP="00FA4A76">
      <w:pPr>
        <w:bidi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0E5EB9D1" wp14:editId="190D9949">
                <wp:simplePos x="0" y="0"/>
                <wp:positionH relativeFrom="column">
                  <wp:posOffset>3228975</wp:posOffset>
                </wp:positionH>
                <wp:positionV relativeFrom="paragraph">
                  <wp:posOffset>1109345</wp:posOffset>
                </wp:positionV>
                <wp:extent cx="2000250" cy="2533650"/>
                <wp:effectExtent l="0" t="0" r="0" b="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00250" cy="25336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79ADF1D" w14:textId="413B23AC" w:rsidR="00772B9A" w:rsidRPr="0073523B" w:rsidRDefault="00772B9A" w:rsidP="00503127">
                            <w:pPr>
                              <w:pStyle w:val="a3"/>
                              <w:numPr>
                                <w:ilvl w:val="0"/>
                                <w:numId w:val="2"/>
                              </w:numPr>
                              <w:ind w:left="245" w:hanging="284"/>
                              <w:jc w:val="both"/>
                              <w:rPr>
                                <w:rFonts w:ascii="David" w:hAnsi="David" w:cs="David"/>
                                <w:noProof/>
                                <w:sz w:val="18"/>
                                <w:szCs w:val="18"/>
                              </w:rPr>
                            </w:pPr>
                            <w:r w:rsidRPr="00772B9A">
                              <w:rPr>
                                <w:rFonts w:ascii="David" w:hAnsi="David" w:cs="David"/>
                                <w:noProof/>
                                <w:sz w:val="18"/>
                                <w:szCs w:val="18"/>
                                <w:rtl/>
                              </w:rPr>
                              <w:t>בשלב זה הרשות תבחר בודקים בהתאם ל</w:t>
                            </w:r>
                            <w:r w:rsidR="0060148F">
                              <w:rPr>
                                <w:rFonts w:ascii="David" w:hAnsi="David" w:cs="David" w:hint="cs"/>
                                <w:noProof/>
                                <w:sz w:val="18"/>
                                <w:szCs w:val="18"/>
                                <w:rtl/>
                              </w:rPr>
                              <w:t>תחום המקצועי ו</w:t>
                            </w:r>
                            <w:r w:rsidRPr="00772B9A">
                              <w:rPr>
                                <w:rFonts w:ascii="David" w:hAnsi="David" w:cs="David"/>
                                <w:noProof/>
                                <w:sz w:val="18"/>
                                <w:szCs w:val="18"/>
                                <w:rtl/>
                              </w:rPr>
                              <w:t xml:space="preserve">תקן ההסמכה הרלוונטי. יישלח </w:t>
                            </w:r>
                            <w:r w:rsidRPr="0073523B">
                              <w:rPr>
                                <w:rFonts w:ascii="David" w:hAnsi="David" w:cs="David"/>
                                <w:noProof/>
                                <w:sz w:val="18"/>
                                <w:szCs w:val="18"/>
                                <w:rtl/>
                              </w:rPr>
                              <w:t>טופס הסכמה לצוות המב</w:t>
                            </w:r>
                            <w:r w:rsidRPr="0073523B">
                              <w:rPr>
                                <w:rFonts w:ascii="David" w:hAnsi="David" w:cs="David" w:hint="cs"/>
                                <w:noProof/>
                                <w:sz w:val="18"/>
                                <w:szCs w:val="18"/>
                                <w:rtl/>
                              </w:rPr>
                              <w:t>דק</w:t>
                            </w:r>
                            <w:r w:rsidRPr="0073523B">
                              <w:rPr>
                                <w:rFonts w:ascii="David" w:hAnsi="David" w:cs="David"/>
                                <w:noProof/>
                                <w:sz w:val="18"/>
                                <w:szCs w:val="18"/>
                                <w:rtl/>
                              </w:rPr>
                              <w:t xml:space="preserve">, במידה ולהערכת הארגון נדרש מטעמי ניגוד עניינים להחליף חבר </w:t>
                            </w:r>
                            <w:r w:rsidR="0060148F">
                              <w:rPr>
                                <w:rFonts w:ascii="David" w:hAnsi="David" w:cs="David" w:hint="cs"/>
                                <w:noProof/>
                                <w:sz w:val="18"/>
                                <w:szCs w:val="18"/>
                                <w:rtl/>
                              </w:rPr>
                              <w:t>מ</w:t>
                            </w:r>
                            <w:r w:rsidRPr="0073523B">
                              <w:rPr>
                                <w:rFonts w:ascii="David" w:hAnsi="David" w:cs="David"/>
                                <w:noProof/>
                                <w:sz w:val="18"/>
                                <w:szCs w:val="18"/>
                                <w:rtl/>
                              </w:rPr>
                              <w:t xml:space="preserve">צוות </w:t>
                            </w:r>
                            <w:r w:rsidR="0060148F">
                              <w:rPr>
                                <w:rFonts w:ascii="David" w:hAnsi="David" w:cs="David" w:hint="cs"/>
                                <w:noProof/>
                                <w:sz w:val="18"/>
                                <w:szCs w:val="18"/>
                                <w:rtl/>
                              </w:rPr>
                              <w:t xml:space="preserve">המבדק </w:t>
                            </w:r>
                            <w:r w:rsidRPr="0073523B">
                              <w:rPr>
                                <w:rFonts w:ascii="David" w:hAnsi="David" w:cs="David"/>
                                <w:noProof/>
                                <w:sz w:val="18"/>
                                <w:szCs w:val="18"/>
                                <w:rtl/>
                              </w:rPr>
                              <w:t>יש לשלוח לרשות בקשה מנומקת.</w:t>
                            </w:r>
                            <w:r w:rsidR="00503127" w:rsidRPr="0073523B">
                              <w:rPr>
                                <w:rFonts w:ascii="David" w:hAnsi="David" w:cs="David" w:hint="cs"/>
                                <w:noProof/>
                                <w:sz w:val="18"/>
                                <w:szCs w:val="18"/>
                                <w:rtl/>
                              </w:rPr>
                              <w:t xml:space="preserve"> תיאום המבדק כולל תכנית המבדק יתוקשרו מול הארגון ולבסוף תישלח </w:t>
                            </w:r>
                            <w:r w:rsidRPr="0073523B">
                              <w:rPr>
                                <w:rFonts w:ascii="David" w:hAnsi="David" w:cs="David"/>
                                <w:noProof/>
                                <w:sz w:val="18"/>
                                <w:szCs w:val="18"/>
                                <w:rtl/>
                              </w:rPr>
                              <w:t xml:space="preserve">הודעה על מבדק כולל מידע אודות המבדק </w:t>
                            </w:r>
                            <w:r w:rsidR="000F7B50" w:rsidRPr="0073523B">
                              <w:rPr>
                                <w:rFonts w:ascii="David" w:hAnsi="David" w:cs="David" w:hint="cs"/>
                                <w:noProof/>
                                <w:sz w:val="18"/>
                                <w:szCs w:val="18"/>
                                <w:rtl/>
                              </w:rPr>
                              <w:t>לאישור</w:t>
                            </w:r>
                            <w:r w:rsidRPr="0073523B">
                              <w:rPr>
                                <w:rFonts w:ascii="David" w:hAnsi="David" w:cs="David"/>
                                <w:noProof/>
                                <w:sz w:val="18"/>
                                <w:szCs w:val="18"/>
                                <w:rtl/>
                              </w:rPr>
                              <w:t>.</w:t>
                            </w:r>
                          </w:p>
                          <w:p w14:paraId="2D97DF6D" w14:textId="56B7761C" w:rsidR="00772B9A" w:rsidRDefault="00503127" w:rsidP="00772B9A">
                            <w:pPr>
                              <w:pStyle w:val="a3"/>
                              <w:numPr>
                                <w:ilvl w:val="0"/>
                                <w:numId w:val="2"/>
                              </w:numPr>
                              <w:ind w:left="245" w:hanging="284"/>
                              <w:jc w:val="both"/>
                              <w:rPr>
                                <w:rFonts w:ascii="David" w:hAnsi="David" w:cs="David"/>
                                <w:noProof/>
                                <w:sz w:val="18"/>
                                <w:szCs w:val="18"/>
                              </w:rPr>
                            </w:pPr>
                            <w:r w:rsidRPr="00503127">
                              <w:rPr>
                                <w:rFonts w:ascii="David" w:hAnsi="David" w:cs="David" w:hint="cs"/>
                                <w:noProof/>
                                <w:sz w:val="18"/>
                                <w:szCs w:val="18"/>
                                <w:rtl/>
                              </w:rPr>
                              <w:t xml:space="preserve">לאחר המבדק יהיה על </w:t>
                            </w:r>
                            <w:r w:rsidR="00772B9A" w:rsidRPr="00503127">
                              <w:rPr>
                                <w:rFonts w:ascii="David" w:hAnsi="David" w:cs="David"/>
                                <w:noProof/>
                                <w:sz w:val="18"/>
                                <w:szCs w:val="18"/>
                                <w:rtl/>
                              </w:rPr>
                              <w:t xml:space="preserve">הארגון לספק מענה לאי ההתאמות </w:t>
                            </w:r>
                            <w:r w:rsidR="007F6EE7">
                              <w:rPr>
                                <w:rFonts w:ascii="David" w:hAnsi="David" w:cs="David" w:hint="cs"/>
                                <w:noProof/>
                                <w:sz w:val="18"/>
                                <w:szCs w:val="18"/>
                                <w:rtl/>
                              </w:rPr>
                              <w:t xml:space="preserve">ככל שיהיו </w:t>
                            </w:r>
                            <w:r w:rsidR="00772B9A" w:rsidRPr="00503127">
                              <w:rPr>
                                <w:rFonts w:ascii="David" w:hAnsi="David" w:cs="David"/>
                                <w:noProof/>
                                <w:sz w:val="18"/>
                                <w:szCs w:val="18"/>
                                <w:rtl/>
                              </w:rPr>
                              <w:t>ולסיים את הטמעת הפעולות המתקנות</w:t>
                            </w:r>
                            <w:r>
                              <w:rPr>
                                <w:rFonts w:ascii="David" w:hAnsi="David" w:cs="David" w:hint="cs"/>
                                <w:noProof/>
                                <w:sz w:val="18"/>
                                <w:szCs w:val="18"/>
                                <w:rtl/>
                              </w:rPr>
                              <w:t xml:space="preserve"> באופן </w:t>
                            </w:r>
                            <w:r w:rsidR="00772B9A" w:rsidRPr="00503127">
                              <w:rPr>
                                <w:rFonts w:ascii="David" w:hAnsi="David" w:cs="David"/>
                                <w:noProof/>
                                <w:sz w:val="18"/>
                                <w:szCs w:val="18"/>
                                <w:rtl/>
                              </w:rPr>
                              <w:t xml:space="preserve">רוחבי </w:t>
                            </w:r>
                            <w:r>
                              <w:rPr>
                                <w:rFonts w:ascii="David" w:hAnsi="David" w:cs="David" w:hint="cs"/>
                                <w:noProof/>
                                <w:sz w:val="18"/>
                                <w:szCs w:val="18"/>
                                <w:rtl/>
                              </w:rPr>
                              <w:t xml:space="preserve">כולל </w:t>
                            </w:r>
                            <w:r w:rsidR="00772B9A" w:rsidRPr="00503127">
                              <w:rPr>
                                <w:rFonts w:ascii="David" w:hAnsi="David" w:cs="David"/>
                                <w:noProof/>
                                <w:sz w:val="18"/>
                                <w:szCs w:val="18"/>
                                <w:rtl/>
                              </w:rPr>
                              <w:t xml:space="preserve">סימוכין </w:t>
                            </w:r>
                            <w:r>
                              <w:rPr>
                                <w:rFonts w:ascii="David" w:hAnsi="David" w:cs="David" w:hint="cs"/>
                                <w:noProof/>
                                <w:sz w:val="18"/>
                                <w:szCs w:val="18"/>
                                <w:rtl/>
                              </w:rPr>
                              <w:t xml:space="preserve">ובחינת </w:t>
                            </w:r>
                            <w:r w:rsidR="00772B9A" w:rsidRPr="00503127">
                              <w:rPr>
                                <w:rFonts w:ascii="David" w:hAnsi="David" w:cs="David"/>
                                <w:noProof/>
                                <w:sz w:val="18"/>
                                <w:szCs w:val="18"/>
                                <w:rtl/>
                              </w:rPr>
                              <w:t xml:space="preserve">יעילותן של הפעולות המתקנות לסילוק גורם </w:t>
                            </w:r>
                            <w:r w:rsidR="007F6EE7">
                              <w:rPr>
                                <w:rFonts w:ascii="David" w:hAnsi="David" w:cs="David" w:hint="cs"/>
                                <w:noProof/>
                                <w:sz w:val="18"/>
                                <w:szCs w:val="18"/>
                                <w:rtl/>
                              </w:rPr>
                              <w:t xml:space="preserve">השורש </w:t>
                            </w:r>
                            <w:r w:rsidR="00772B9A" w:rsidRPr="00503127">
                              <w:rPr>
                                <w:rFonts w:ascii="David" w:hAnsi="David" w:cs="David"/>
                                <w:noProof/>
                                <w:sz w:val="18"/>
                                <w:szCs w:val="18"/>
                                <w:rtl/>
                              </w:rPr>
                              <w:t>לאי ההתאמה.</w:t>
                            </w:r>
                          </w:p>
                          <w:p w14:paraId="12A98535" w14:textId="6BE94C67" w:rsidR="0073523B" w:rsidRPr="00E446AB" w:rsidRDefault="001C4152" w:rsidP="00772B9A">
                            <w:pPr>
                              <w:pStyle w:val="a3"/>
                              <w:numPr>
                                <w:ilvl w:val="0"/>
                                <w:numId w:val="2"/>
                              </w:numPr>
                              <w:ind w:left="245" w:hanging="284"/>
                              <w:jc w:val="both"/>
                              <w:rPr>
                                <w:rFonts w:ascii="David" w:hAnsi="David" w:cs="David"/>
                                <w:noProof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="David" w:hAnsi="David" w:cs="David" w:hint="cs"/>
                                <w:noProof/>
                                <w:sz w:val="18"/>
                                <w:szCs w:val="18"/>
                                <w:rtl/>
                              </w:rPr>
                              <w:t xml:space="preserve">לפרטים נוספים אודות </w:t>
                            </w:r>
                            <w:r w:rsidR="0073523B">
                              <w:rPr>
                                <w:rFonts w:ascii="David" w:hAnsi="David" w:cs="David" w:hint="cs"/>
                                <w:noProof/>
                                <w:sz w:val="18"/>
                                <w:szCs w:val="18"/>
                                <w:rtl/>
                              </w:rPr>
                              <w:t xml:space="preserve">הכנה, ביצוע, דיווח וסגירת המבדק </w:t>
                            </w:r>
                            <w:r w:rsidRPr="00E446AB">
                              <w:rPr>
                                <w:rFonts w:ascii="David" w:hAnsi="David" w:cs="David" w:hint="cs"/>
                                <w:noProof/>
                                <w:sz w:val="18"/>
                                <w:szCs w:val="18"/>
                                <w:rtl/>
                              </w:rPr>
                              <w:t>ראה</w:t>
                            </w:r>
                            <w:r w:rsidR="0073523B" w:rsidRPr="00E446AB">
                              <w:rPr>
                                <w:rFonts w:ascii="David" w:hAnsi="David" w:cs="David" w:hint="cs"/>
                                <w:noProof/>
                                <w:sz w:val="18"/>
                                <w:szCs w:val="18"/>
                                <w:rtl/>
                              </w:rPr>
                              <w:t xml:space="preserve"> </w:t>
                            </w:r>
                            <w:hyperlink r:id="rId5" w:history="1">
                              <w:r w:rsidR="00FF26A2" w:rsidRPr="00E446AB">
                                <w:rPr>
                                  <w:rStyle w:val="Hyperlink"/>
                                  <w:rFonts w:ascii="David" w:hAnsi="David" w:cs="David"/>
                                  <w:noProof/>
                                  <w:sz w:val="18"/>
                                  <w:szCs w:val="18"/>
                                  <w:rtl/>
                                </w:rPr>
                                <w:t>נוהל מספר 2-623001: תכנון וביצוע המבדק.</w:t>
                              </w:r>
                            </w:hyperlink>
                          </w:p>
                          <w:p w14:paraId="36631657" w14:textId="77777777" w:rsidR="00772B9A" w:rsidRPr="00772B9A" w:rsidRDefault="00772B9A" w:rsidP="00772B9A">
                            <w:pPr>
                              <w:rPr>
                                <w:rFonts w:ascii="David" w:hAnsi="David" w:cs="David"/>
                                <w:caps/>
                                <w:color w:val="4472C4" w:themeColor="accen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9144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E5EB9D1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9" type="#_x0000_t202" style="position:absolute;left:0;text-align:left;margin-left:254.25pt;margin-top:87.35pt;width:157.5pt;height:199.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" filled="f" stroked="f" strokeweight=".5pt">
                <v:textbox inset=",7.2pt,,0">
                  <w:txbxContent>
                    <w:p w14:paraId="779ADF1D" w14:textId="413B23AC" w:rsidR="00772B9A" w:rsidRPr="0073523B" w:rsidRDefault="00772B9A" w:rsidP="00503127">
                      <w:pPr>
                        <w:pStyle w:val="a3"/>
                        <w:numPr>
                          <w:ilvl w:val="0"/>
                          <w:numId w:val="2"/>
                        </w:numPr>
                        <w:ind w:left="245" w:hanging="284"/>
                        <w:jc w:val="both"/>
                        <w:rPr>
                          <w:rFonts w:ascii="David" w:hAnsi="David" w:cs="David"/>
                          <w:noProof/>
                          <w:sz w:val="18"/>
                          <w:szCs w:val="18"/>
                        </w:rPr>
                      </w:pPr>
                      <w:r w:rsidRPr="00772B9A">
                        <w:rPr>
                          <w:rFonts w:ascii="David" w:hAnsi="David" w:cs="David"/>
                          <w:noProof/>
                          <w:sz w:val="18"/>
                          <w:szCs w:val="18"/>
                          <w:rtl/>
                        </w:rPr>
                        <w:t>בשלב זה הרשות תבחר בודקים בהתאם ל</w:t>
                      </w:r>
                      <w:r w:rsidR="0060148F">
                        <w:rPr>
                          <w:rFonts w:ascii="David" w:hAnsi="David" w:cs="David" w:hint="cs"/>
                          <w:noProof/>
                          <w:sz w:val="18"/>
                          <w:szCs w:val="18"/>
                          <w:rtl/>
                        </w:rPr>
                        <w:t>תחום המקצועי ו</w:t>
                      </w:r>
                      <w:r w:rsidRPr="00772B9A">
                        <w:rPr>
                          <w:rFonts w:ascii="David" w:hAnsi="David" w:cs="David"/>
                          <w:noProof/>
                          <w:sz w:val="18"/>
                          <w:szCs w:val="18"/>
                          <w:rtl/>
                        </w:rPr>
                        <w:t xml:space="preserve">תקן ההסמכה הרלוונטי. יישלח </w:t>
                      </w:r>
                      <w:r w:rsidRPr="0073523B">
                        <w:rPr>
                          <w:rFonts w:ascii="David" w:hAnsi="David" w:cs="David"/>
                          <w:noProof/>
                          <w:sz w:val="18"/>
                          <w:szCs w:val="18"/>
                          <w:rtl/>
                        </w:rPr>
                        <w:t>טופס הסכמה לצוות המב</w:t>
                      </w:r>
                      <w:r w:rsidRPr="0073523B">
                        <w:rPr>
                          <w:rFonts w:ascii="David" w:hAnsi="David" w:cs="David" w:hint="cs"/>
                          <w:noProof/>
                          <w:sz w:val="18"/>
                          <w:szCs w:val="18"/>
                          <w:rtl/>
                        </w:rPr>
                        <w:t>דק</w:t>
                      </w:r>
                      <w:r w:rsidRPr="0073523B">
                        <w:rPr>
                          <w:rFonts w:ascii="David" w:hAnsi="David" w:cs="David"/>
                          <w:noProof/>
                          <w:sz w:val="18"/>
                          <w:szCs w:val="18"/>
                          <w:rtl/>
                        </w:rPr>
                        <w:t xml:space="preserve">, במידה ולהערכת הארגון נדרש מטעמי ניגוד עניינים להחליף חבר </w:t>
                      </w:r>
                      <w:r w:rsidR="0060148F">
                        <w:rPr>
                          <w:rFonts w:ascii="David" w:hAnsi="David" w:cs="David" w:hint="cs"/>
                          <w:noProof/>
                          <w:sz w:val="18"/>
                          <w:szCs w:val="18"/>
                          <w:rtl/>
                        </w:rPr>
                        <w:t>מ</w:t>
                      </w:r>
                      <w:r w:rsidRPr="0073523B">
                        <w:rPr>
                          <w:rFonts w:ascii="David" w:hAnsi="David" w:cs="David"/>
                          <w:noProof/>
                          <w:sz w:val="18"/>
                          <w:szCs w:val="18"/>
                          <w:rtl/>
                        </w:rPr>
                        <w:t xml:space="preserve">צוות </w:t>
                      </w:r>
                      <w:r w:rsidR="0060148F">
                        <w:rPr>
                          <w:rFonts w:ascii="David" w:hAnsi="David" w:cs="David" w:hint="cs"/>
                          <w:noProof/>
                          <w:sz w:val="18"/>
                          <w:szCs w:val="18"/>
                          <w:rtl/>
                        </w:rPr>
                        <w:t xml:space="preserve">המבדק </w:t>
                      </w:r>
                      <w:r w:rsidRPr="0073523B">
                        <w:rPr>
                          <w:rFonts w:ascii="David" w:hAnsi="David" w:cs="David"/>
                          <w:noProof/>
                          <w:sz w:val="18"/>
                          <w:szCs w:val="18"/>
                          <w:rtl/>
                        </w:rPr>
                        <w:t>יש לשלוח לרשות בקשה מנומקת.</w:t>
                      </w:r>
                      <w:r w:rsidR="00503127" w:rsidRPr="0073523B">
                        <w:rPr>
                          <w:rFonts w:ascii="David" w:hAnsi="David" w:cs="David" w:hint="cs"/>
                          <w:noProof/>
                          <w:sz w:val="18"/>
                          <w:szCs w:val="18"/>
                          <w:rtl/>
                        </w:rPr>
                        <w:t xml:space="preserve"> תיאום המבדק כולל תכנית המבדק יתוקשרו מול הארגון ולבסוף תישלח </w:t>
                      </w:r>
                      <w:r w:rsidRPr="0073523B">
                        <w:rPr>
                          <w:rFonts w:ascii="David" w:hAnsi="David" w:cs="David"/>
                          <w:noProof/>
                          <w:sz w:val="18"/>
                          <w:szCs w:val="18"/>
                          <w:rtl/>
                        </w:rPr>
                        <w:t xml:space="preserve">הודעה על מבדק כולל מידע אודות המבדק </w:t>
                      </w:r>
                      <w:r w:rsidR="000F7B50" w:rsidRPr="0073523B">
                        <w:rPr>
                          <w:rFonts w:ascii="David" w:hAnsi="David" w:cs="David" w:hint="cs"/>
                          <w:noProof/>
                          <w:sz w:val="18"/>
                          <w:szCs w:val="18"/>
                          <w:rtl/>
                        </w:rPr>
                        <w:t>לאישור</w:t>
                      </w:r>
                      <w:r w:rsidRPr="0073523B">
                        <w:rPr>
                          <w:rFonts w:ascii="David" w:hAnsi="David" w:cs="David"/>
                          <w:noProof/>
                          <w:sz w:val="18"/>
                          <w:szCs w:val="18"/>
                          <w:rtl/>
                        </w:rPr>
                        <w:t>.</w:t>
                      </w:r>
                    </w:p>
                    <w:p w14:paraId="2D97DF6D" w14:textId="56B7761C" w:rsidR="00772B9A" w:rsidRDefault="00503127" w:rsidP="00772B9A">
                      <w:pPr>
                        <w:pStyle w:val="a3"/>
                        <w:numPr>
                          <w:ilvl w:val="0"/>
                          <w:numId w:val="2"/>
                        </w:numPr>
                        <w:ind w:left="245" w:hanging="284"/>
                        <w:jc w:val="both"/>
                        <w:rPr>
                          <w:rFonts w:ascii="David" w:hAnsi="David" w:cs="David"/>
                          <w:noProof/>
                          <w:sz w:val="18"/>
                          <w:szCs w:val="18"/>
                        </w:rPr>
                      </w:pPr>
                      <w:r w:rsidRPr="00503127">
                        <w:rPr>
                          <w:rFonts w:ascii="David" w:hAnsi="David" w:cs="David" w:hint="cs"/>
                          <w:noProof/>
                          <w:sz w:val="18"/>
                          <w:szCs w:val="18"/>
                          <w:rtl/>
                        </w:rPr>
                        <w:t xml:space="preserve">לאחר המבדק יהיה על </w:t>
                      </w:r>
                      <w:r w:rsidR="00772B9A" w:rsidRPr="00503127">
                        <w:rPr>
                          <w:rFonts w:ascii="David" w:hAnsi="David" w:cs="David"/>
                          <w:noProof/>
                          <w:sz w:val="18"/>
                          <w:szCs w:val="18"/>
                          <w:rtl/>
                        </w:rPr>
                        <w:t xml:space="preserve">הארגון לספק מענה לאי ההתאמות </w:t>
                      </w:r>
                      <w:r w:rsidR="007F6EE7">
                        <w:rPr>
                          <w:rFonts w:ascii="David" w:hAnsi="David" w:cs="David" w:hint="cs"/>
                          <w:noProof/>
                          <w:sz w:val="18"/>
                          <w:szCs w:val="18"/>
                          <w:rtl/>
                        </w:rPr>
                        <w:t xml:space="preserve">ככל שיהיו </w:t>
                      </w:r>
                      <w:r w:rsidR="00772B9A" w:rsidRPr="00503127">
                        <w:rPr>
                          <w:rFonts w:ascii="David" w:hAnsi="David" w:cs="David"/>
                          <w:noProof/>
                          <w:sz w:val="18"/>
                          <w:szCs w:val="18"/>
                          <w:rtl/>
                        </w:rPr>
                        <w:t>ולסיים את הטמעת הפעולות המתקנות</w:t>
                      </w:r>
                      <w:r>
                        <w:rPr>
                          <w:rFonts w:ascii="David" w:hAnsi="David" w:cs="David" w:hint="cs"/>
                          <w:noProof/>
                          <w:sz w:val="18"/>
                          <w:szCs w:val="18"/>
                          <w:rtl/>
                        </w:rPr>
                        <w:t xml:space="preserve"> באופן </w:t>
                      </w:r>
                      <w:r w:rsidR="00772B9A" w:rsidRPr="00503127">
                        <w:rPr>
                          <w:rFonts w:ascii="David" w:hAnsi="David" w:cs="David"/>
                          <w:noProof/>
                          <w:sz w:val="18"/>
                          <w:szCs w:val="18"/>
                          <w:rtl/>
                        </w:rPr>
                        <w:t xml:space="preserve">רוחבי </w:t>
                      </w:r>
                      <w:r>
                        <w:rPr>
                          <w:rFonts w:ascii="David" w:hAnsi="David" w:cs="David" w:hint="cs"/>
                          <w:noProof/>
                          <w:sz w:val="18"/>
                          <w:szCs w:val="18"/>
                          <w:rtl/>
                        </w:rPr>
                        <w:t xml:space="preserve">כולל </w:t>
                      </w:r>
                      <w:r w:rsidR="00772B9A" w:rsidRPr="00503127">
                        <w:rPr>
                          <w:rFonts w:ascii="David" w:hAnsi="David" w:cs="David"/>
                          <w:noProof/>
                          <w:sz w:val="18"/>
                          <w:szCs w:val="18"/>
                          <w:rtl/>
                        </w:rPr>
                        <w:t xml:space="preserve">סימוכין </w:t>
                      </w:r>
                      <w:r>
                        <w:rPr>
                          <w:rFonts w:ascii="David" w:hAnsi="David" w:cs="David" w:hint="cs"/>
                          <w:noProof/>
                          <w:sz w:val="18"/>
                          <w:szCs w:val="18"/>
                          <w:rtl/>
                        </w:rPr>
                        <w:t xml:space="preserve">ובחינת </w:t>
                      </w:r>
                      <w:r w:rsidR="00772B9A" w:rsidRPr="00503127">
                        <w:rPr>
                          <w:rFonts w:ascii="David" w:hAnsi="David" w:cs="David"/>
                          <w:noProof/>
                          <w:sz w:val="18"/>
                          <w:szCs w:val="18"/>
                          <w:rtl/>
                        </w:rPr>
                        <w:t xml:space="preserve">יעילותן של הפעולות המתקנות לסילוק גורם </w:t>
                      </w:r>
                      <w:r w:rsidR="007F6EE7">
                        <w:rPr>
                          <w:rFonts w:ascii="David" w:hAnsi="David" w:cs="David" w:hint="cs"/>
                          <w:noProof/>
                          <w:sz w:val="18"/>
                          <w:szCs w:val="18"/>
                          <w:rtl/>
                        </w:rPr>
                        <w:t xml:space="preserve">השורש </w:t>
                      </w:r>
                      <w:r w:rsidR="00772B9A" w:rsidRPr="00503127">
                        <w:rPr>
                          <w:rFonts w:ascii="David" w:hAnsi="David" w:cs="David"/>
                          <w:noProof/>
                          <w:sz w:val="18"/>
                          <w:szCs w:val="18"/>
                          <w:rtl/>
                        </w:rPr>
                        <w:t>לאי ההתאמה.</w:t>
                      </w:r>
                    </w:p>
                    <w:p w14:paraId="12A98535" w14:textId="6BE94C67" w:rsidR="0073523B" w:rsidRPr="00E446AB" w:rsidRDefault="001C4152" w:rsidP="00772B9A">
                      <w:pPr>
                        <w:pStyle w:val="a3"/>
                        <w:numPr>
                          <w:ilvl w:val="0"/>
                          <w:numId w:val="2"/>
                        </w:numPr>
                        <w:ind w:left="245" w:hanging="284"/>
                        <w:jc w:val="both"/>
                        <w:rPr>
                          <w:rFonts w:ascii="David" w:hAnsi="David" w:cs="David"/>
                          <w:noProof/>
                          <w:sz w:val="18"/>
                          <w:szCs w:val="18"/>
                          <w:rtl/>
                        </w:rPr>
                      </w:pPr>
                      <w:r>
                        <w:rPr>
                          <w:rFonts w:ascii="David" w:hAnsi="David" w:cs="David" w:hint="cs"/>
                          <w:noProof/>
                          <w:sz w:val="18"/>
                          <w:szCs w:val="18"/>
                          <w:rtl/>
                        </w:rPr>
                        <w:t xml:space="preserve">לפרטים נוספים אודות </w:t>
                      </w:r>
                      <w:r w:rsidR="0073523B">
                        <w:rPr>
                          <w:rFonts w:ascii="David" w:hAnsi="David" w:cs="David" w:hint="cs"/>
                          <w:noProof/>
                          <w:sz w:val="18"/>
                          <w:szCs w:val="18"/>
                          <w:rtl/>
                        </w:rPr>
                        <w:t xml:space="preserve">הכנה, ביצוע, דיווח וסגירת המבדק </w:t>
                      </w:r>
                      <w:r w:rsidRPr="00E446AB">
                        <w:rPr>
                          <w:rFonts w:ascii="David" w:hAnsi="David" w:cs="David" w:hint="cs"/>
                          <w:noProof/>
                          <w:sz w:val="18"/>
                          <w:szCs w:val="18"/>
                          <w:rtl/>
                        </w:rPr>
                        <w:t>ראה</w:t>
                      </w:r>
                      <w:r w:rsidR="0073523B" w:rsidRPr="00E446AB">
                        <w:rPr>
                          <w:rFonts w:ascii="David" w:hAnsi="David" w:cs="David" w:hint="cs"/>
                          <w:noProof/>
                          <w:sz w:val="18"/>
                          <w:szCs w:val="18"/>
                          <w:rtl/>
                        </w:rPr>
                        <w:t xml:space="preserve"> </w:t>
                      </w:r>
                      <w:hyperlink r:id="rId6" w:history="1">
                        <w:r w:rsidR="00FF26A2" w:rsidRPr="00E446AB">
                          <w:rPr>
                            <w:rStyle w:val="Hyperlink"/>
                            <w:rFonts w:ascii="David" w:hAnsi="David" w:cs="David"/>
                            <w:noProof/>
                            <w:sz w:val="18"/>
                            <w:szCs w:val="18"/>
                            <w:rtl/>
                          </w:rPr>
                          <w:t>נוהל מספר 2-623001: תכנון וביצוע המבדק.</w:t>
                        </w:r>
                      </w:hyperlink>
                    </w:p>
                    <w:p w14:paraId="36631657" w14:textId="77777777" w:rsidR="00772B9A" w:rsidRPr="00772B9A" w:rsidRDefault="00772B9A" w:rsidP="00772B9A">
                      <w:pPr>
                        <w:rPr>
                          <w:rFonts w:ascii="David" w:hAnsi="David" w:cs="David"/>
                          <w:caps/>
                          <w:color w:val="4472C4" w:themeColor="accen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F3699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1CD6B4F" wp14:editId="6AF48DC9">
                <wp:simplePos x="0" y="0"/>
                <wp:positionH relativeFrom="column">
                  <wp:posOffset>7956550</wp:posOffset>
                </wp:positionH>
                <wp:positionV relativeFrom="paragraph">
                  <wp:posOffset>1099820</wp:posOffset>
                </wp:positionV>
                <wp:extent cx="1739900" cy="3225800"/>
                <wp:effectExtent l="0" t="0" r="0" b="12700"/>
                <wp:wrapNone/>
                <wp:docPr id="200" name="Text Box 2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39900" cy="3225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40C7D29" w14:textId="77777777" w:rsidR="000E712B" w:rsidRDefault="000E712B" w:rsidP="000E712B">
                            <w:pPr>
                              <w:numPr>
                                <w:ilvl w:val="0"/>
                                <w:numId w:val="2"/>
                              </w:numPr>
                              <w:bidi/>
                              <w:ind w:left="245" w:hanging="284"/>
                              <w:contextualSpacing/>
                              <w:jc w:val="both"/>
                              <w:rPr>
                                <w:rFonts w:ascii="David" w:eastAsia="Times New Roman" w:hAnsi="David" w:cs="David"/>
                                <w:noProof/>
                                <w:sz w:val="18"/>
                                <w:szCs w:val="18"/>
                              </w:rPr>
                            </w:pPr>
                            <w:r w:rsidRPr="000E712B">
                              <w:rPr>
                                <w:rFonts w:ascii="David" w:eastAsia="Times New Roman" w:hAnsi="David" w:cs="David"/>
                                <w:noProof/>
                                <w:sz w:val="18"/>
                                <w:szCs w:val="18"/>
                                <w:rtl/>
                              </w:rPr>
                              <w:t>ארגון המעוניין לקבל מידע אודות תהליך ההסמכה ו/או להתחיל תהליך הסמכה יכול לפנות לרשות באמצעות פניה טלפונית ישירה למשרדי הרשות, פניה ישירה לכל אחד מצוות הרשות, שליחת דוא"ל ישיר באמצעות מדור צור קשר באתר הרשות.</w:t>
                            </w:r>
                          </w:p>
                          <w:p w14:paraId="78B70118" w14:textId="329C9EB2" w:rsidR="000E712B" w:rsidRDefault="00543F2A" w:rsidP="000E712B">
                            <w:pPr>
                              <w:numPr>
                                <w:ilvl w:val="0"/>
                                <w:numId w:val="2"/>
                              </w:numPr>
                              <w:bidi/>
                              <w:ind w:left="245" w:hanging="284"/>
                              <w:contextualSpacing/>
                              <w:jc w:val="both"/>
                              <w:rPr>
                                <w:rFonts w:ascii="David" w:eastAsia="Times New Roman" w:hAnsi="David" w:cs="David"/>
                                <w:noProof/>
                                <w:sz w:val="18"/>
                                <w:szCs w:val="18"/>
                              </w:rPr>
                            </w:pPr>
                            <w:r w:rsidRPr="000E712B">
                              <w:rPr>
                                <w:rFonts w:ascii="David" w:hAnsi="David" w:cs="David"/>
                                <w:noProof/>
                                <w:sz w:val="18"/>
                                <w:szCs w:val="18"/>
                                <w:rtl/>
                              </w:rPr>
                              <w:t xml:space="preserve">בפנייה ראשונה לרשות </w:t>
                            </w:r>
                            <w:r w:rsidRPr="000E712B">
                              <w:rPr>
                                <w:rFonts w:ascii="David" w:hAnsi="David" w:cs="David" w:hint="cs"/>
                                <w:noProof/>
                                <w:sz w:val="18"/>
                                <w:szCs w:val="18"/>
                                <w:rtl/>
                              </w:rPr>
                              <w:t xml:space="preserve">על פי </w:t>
                            </w:r>
                            <w:r w:rsidR="00FF26A2" w:rsidRPr="00002AC5">
                              <w:rPr>
                                <w:rFonts w:ascii="David" w:hAnsi="David" w:cs="David"/>
                                <w:noProof/>
                                <w:sz w:val="18"/>
                                <w:szCs w:val="18"/>
                                <w:rtl/>
                              </w:rPr>
                              <w:t>נו</w:t>
                            </w:r>
                            <w:hyperlink r:id="rId7" w:history="1">
                              <w:r w:rsidR="00FF26A2" w:rsidRPr="00002AC5">
                                <w:rPr>
                                  <w:rStyle w:val="Hyperlink"/>
                                  <w:rFonts w:ascii="David" w:hAnsi="David" w:cs="David"/>
                                  <w:noProof/>
                                  <w:sz w:val="18"/>
                                  <w:szCs w:val="18"/>
                                  <w:rtl/>
                                </w:rPr>
                                <w:t>הל מספר 1-000014: דרישות מקדמיות להסמכה/ הסמכה מחדש/ הרחבת הסמכה/ פיקוח</w:t>
                              </w:r>
                            </w:hyperlink>
                            <w:r w:rsidR="00FF26A2" w:rsidRPr="00FF26A2">
                              <w:rPr>
                                <w:rFonts w:ascii="David" w:hAnsi="David" w:cs="David"/>
                                <w:noProof/>
                                <w:sz w:val="18"/>
                                <w:szCs w:val="18"/>
                                <w:rtl/>
                              </w:rPr>
                              <w:t xml:space="preserve"> </w:t>
                            </w:r>
                            <w:r w:rsidRPr="000E712B">
                              <w:rPr>
                                <w:rFonts w:ascii="David" w:hAnsi="David" w:cs="David" w:hint="cs"/>
                                <w:noProof/>
                                <w:sz w:val="18"/>
                                <w:szCs w:val="18"/>
                                <w:rtl/>
                              </w:rPr>
                              <w:t>על הארג</w:t>
                            </w:r>
                            <w:r w:rsidR="00A342F8" w:rsidRPr="000E712B">
                              <w:rPr>
                                <w:rFonts w:ascii="David" w:hAnsi="David" w:cs="David" w:hint="cs"/>
                                <w:noProof/>
                                <w:sz w:val="18"/>
                                <w:szCs w:val="18"/>
                                <w:rtl/>
                              </w:rPr>
                              <w:t>ון למלא מסמכים רלוונטיים לצורך בחינת הבקשה להסמכה</w:t>
                            </w:r>
                            <w:r w:rsidR="007F6EE7" w:rsidRPr="000E712B">
                              <w:rPr>
                                <w:rFonts w:ascii="David" w:hAnsi="David" w:cs="David"/>
                                <w:noProof/>
                                <w:sz w:val="18"/>
                                <w:szCs w:val="18"/>
                                <w:rtl/>
                              </w:rPr>
                              <w:t xml:space="preserve"> ולשלם אגרת בדיקת מסמכים על סך 1,500 ₪</w:t>
                            </w:r>
                            <w:r w:rsidR="00A342F8" w:rsidRPr="000E712B">
                              <w:rPr>
                                <w:rFonts w:ascii="David" w:hAnsi="David" w:cs="David" w:hint="cs"/>
                                <w:noProof/>
                                <w:sz w:val="18"/>
                                <w:szCs w:val="18"/>
                                <w:rtl/>
                              </w:rPr>
                              <w:t>.</w:t>
                            </w:r>
                          </w:p>
                          <w:p w14:paraId="1A4D81D5" w14:textId="77777777" w:rsidR="000E712B" w:rsidRDefault="000E287F" w:rsidP="000E712B">
                            <w:pPr>
                              <w:numPr>
                                <w:ilvl w:val="0"/>
                                <w:numId w:val="2"/>
                              </w:numPr>
                              <w:bidi/>
                              <w:ind w:left="245" w:hanging="284"/>
                              <w:contextualSpacing/>
                              <w:jc w:val="both"/>
                              <w:rPr>
                                <w:rFonts w:ascii="David" w:eastAsia="Times New Roman" w:hAnsi="David" w:cs="David"/>
                                <w:noProof/>
                                <w:sz w:val="18"/>
                                <w:szCs w:val="18"/>
                              </w:rPr>
                            </w:pPr>
                            <w:r w:rsidRPr="000E712B">
                              <w:rPr>
                                <w:rFonts w:ascii="David" w:hAnsi="David" w:cs="David"/>
                                <w:noProof/>
                                <w:sz w:val="18"/>
                                <w:szCs w:val="18"/>
                                <w:rtl/>
                              </w:rPr>
                              <w:t xml:space="preserve">לאחר שליחת </w:t>
                            </w:r>
                            <w:r w:rsidRPr="000E712B">
                              <w:rPr>
                                <w:rFonts w:ascii="David" w:hAnsi="David" w:cs="David" w:hint="cs"/>
                                <w:noProof/>
                                <w:sz w:val="18"/>
                                <w:szCs w:val="18"/>
                                <w:rtl/>
                              </w:rPr>
                              <w:t>מסמכי הארגון</w:t>
                            </w:r>
                            <w:r w:rsidRPr="000E712B">
                              <w:rPr>
                                <w:rFonts w:ascii="David" w:hAnsi="David" w:cs="David"/>
                                <w:noProof/>
                                <w:sz w:val="18"/>
                                <w:szCs w:val="18"/>
                                <w:rtl/>
                              </w:rPr>
                              <w:t xml:space="preserve"> הרשות תקבע מי ראש האגף אשר יהיה אמון על</w:t>
                            </w:r>
                            <w:r w:rsidRPr="000E712B">
                              <w:rPr>
                                <w:rFonts w:ascii="David" w:hAnsi="David" w:cs="David"/>
                                <w:caps/>
                                <w:color w:val="4472C4" w:themeColor="accent1"/>
                                <w:rtl/>
                              </w:rPr>
                              <w:t xml:space="preserve"> </w:t>
                            </w:r>
                            <w:r w:rsidRPr="000E712B">
                              <w:rPr>
                                <w:rFonts w:ascii="David" w:hAnsi="David" w:cs="David"/>
                                <w:noProof/>
                                <w:sz w:val="18"/>
                                <w:szCs w:val="18"/>
                                <w:rtl/>
                              </w:rPr>
                              <w:t>הסמכת המעבדה</w:t>
                            </w:r>
                            <w:r w:rsidRPr="000E712B">
                              <w:rPr>
                                <w:rFonts w:ascii="David" w:hAnsi="David" w:cs="David" w:hint="cs"/>
                                <w:noProof/>
                                <w:sz w:val="18"/>
                                <w:szCs w:val="18"/>
                                <w:rtl/>
                              </w:rPr>
                              <w:t>.</w:t>
                            </w:r>
                          </w:p>
                          <w:p w14:paraId="73B4D232" w14:textId="178667EC" w:rsidR="000E287F" w:rsidRPr="000E712B" w:rsidRDefault="00543F2A" w:rsidP="000E712B">
                            <w:pPr>
                              <w:numPr>
                                <w:ilvl w:val="0"/>
                                <w:numId w:val="2"/>
                              </w:numPr>
                              <w:bidi/>
                              <w:ind w:left="245" w:hanging="284"/>
                              <w:contextualSpacing/>
                              <w:jc w:val="both"/>
                              <w:rPr>
                                <w:rFonts w:ascii="David" w:eastAsia="Times New Roman" w:hAnsi="David" w:cs="David"/>
                                <w:noProof/>
                                <w:sz w:val="18"/>
                                <w:szCs w:val="18"/>
                              </w:rPr>
                            </w:pPr>
                            <w:r w:rsidRPr="000E712B">
                              <w:rPr>
                                <w:rFonts w:ascii="David" w:hAnsi="David" w:cs="David"/>
                                <w:noProof/>
                                <w:sz w:val="18"/>
                                <w:szCs w:val="18"/>
                                <w:rtl/>
                              </w:rPr>
                              <w:t>בדיק</w:t>
                            </w:r>
                            <w:r w:rsidR="00D85526" w:rsidRPr="000E712B">
                              <w:rPr>
                                <w:rFonts w:ascii="David" w:hAnsi="David" w:cs="David" w:hint="cs"/>
                                <w:noProof/>
                                <w:sz w:val="18"/>
                                <w:szCs w:val="18"/>
                                <w:rtl/>
                              </w:rPr>
                              <w:t>ת המסמכים</w:t>
                            </w:r>
                            <w:r w:rsidRPr="000E712B">
                              <w:rPr>
                                <w:rFonts w:ascii="David" w:hAnsi="David" w:cs="David"/>
                                <w:noProof/>
                                <w:sz w:val="18"/>
                                <w:szCs w:val="18"/>
                                <w:rtl/>
                              </w:rPr>
                              <w:t xml:space="preserve"> </w:t>
                            </w:r>
                            <w:r w:rsidRPr="000E712B">
                              <w:rPr>
                                <w:rFonts w:ascii="David" w:hAnsi="David" w:cs="David" w:hint="cs"/>
                                <w:noProof/>
                                <w:sz w:val="18"/>
                                <w:szCs w:val="18"/>
                                <w:rtl/>
                              </w:rPr>
                              <w:t>ה</w:t>
                            </w:r>
                            <w:r w:rsidRPr="000E712B">
                              <w:rPr>
                                <w:rFonts w:ascii="David" w:hAnsi="David" w:cs="David"/>
                                <w:noProof/>
                                <w:sz w:val="18"/>
                                <w:szCs w:val="18"/>
                                <w:rtl/>
                              </w:rPr>
                              <w:t xml:space="preserve">ראשונית </w:t>
                            </w:r>
                            <w:r w:rsidRPr="000E712B">
                              <w:rPr>
                                <w:rFonts w:ascii="David" w:hAnsi="David" w:cs="David" w:hint="eastAsia"/>
                                <w:noProof/>
                                <w:sz w:val="18"/>
                                <w:szCs w:val="18"/>
                                <w:rtl/>
                              </w:rPr>
                              <w:t>כוללת</w:t>
                            </w:r>
                            <w:r w:rsidR="007F6EE7" w:rsidRPr="000E712B">
                              <w:rPr>
                                <w:rFonts w:ascii="David" w:hAnsi="David" w:cs="David" w:hint="cs"/>
                                <w:noProof/>
                                <w:sz w:val="18"/>
                                <w:szCs w:val="18"/>
                                <w:rtl/>
                              </w:rPr>
                              <w:t xml:space="preserve"> ככל שנדרש עד</w:t>
                            </w:r>
                            <w:r w:rsidRPr="000E712B">
                              <w:rPr>
                                <w:rFonts w:ascii="David" w:hAnsi="David" w:cs="David"/>
                                <w:noProof/>
                                <w:sz w:val="18"/>
                                <w:szCs w:val="18"/>
                                <w:rtl/>
                              </w:rPr>
                              <w:t xml:space="preserve">  3 שעות פגישה עם ראש האגף לצורך הבהרת דרישות ותהליך ההסמכה.</w:t>
                            </w:r>
                            <w:r w:rsidR="000E287F" w:rsidRPr="000E712B">
                              <w:rPr>
                                <w:rFonts w:ascii="David" w:hAnsi="David" w:cs="David" w:hint="cs"/>
                                <w:noProof/>
                                <w:sz w:val="18"/>
                                <w:szCs w:val="18"/>
                                <w:rtl/>
                              </w:rPr>
                              <w:t xml:space="preserve"> </w:t>
                            </w:r>
                            <w:r w:rsidR="000E287F" w:rsidRPr="000E712B">
                              <w:rPr>
                                <w:rFonts w:ascii="David" w:hAnsi="David" w:cs="David"/>
                                <w:noProof/>
                                <w:sz w:val="18"/>
                                <w:szCs w:val="18"/>
                                <w:rtl/>
                              </w:rPr>
                              <w:t>בכל שלב ניתן לקבל הסברים נוספים ופירוט מצוות הרשות</w:t>
                            </w:r>
                            <w:r w:rsidR="000E287F" w:rsidRPr="000E712B">
                              <w:rPr>
                                <w:rFonts w:ascii="David" w:hAnsi="David" w:cs="David" w:hint="cs"/>
                                <w:noProof/>
                                <w:sz w:val="18"/>
                                <w:szCs w:val="18"/>
                                <w:rtl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CD6B4F" id="Text Box 200" o:spid="_x0000_s1030" type="#_x0000_t202" style="position:absolute;left:0;text-align:left;margin-left:626.5pt;margin-top:86.6pt;width:137pt;height:254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" filled="f" stroked="f" strokeweight=".5pt">
                <v:textbox inset=",7.2pt,,0">
                  <w:txbxContent>
                    <w:p w14:paraId="140C7D29" w14:textId="77777777" w:rsidR="000E712B" w:rsidRDefault="000E712B" w:rsidP="000E712B">
                      <w:pPr>
                        <w:numPr>
                          <w:ilvl w:val="0"/>
                          <w:numId w:val="2"/>
                        </w:numPr>
                        <w:bidi/>
                        <w:ind w:left="245" w:hanging="284"/>
                        <w:contextualSpacing/>
                        <w:jc w:val="both"/>
                        <w:rPr>
                          <w:rFonts w:ascii="David" w:eastAsia="Times New Roman" w:hAnsi="David" w:cs="David"/>
                          <w:noProof/>
                          <w:sz w:val="18"/>
                          <w:szCs w:val="18"/>
                        </w:rPr>
                      </w:pPr>
                      <w:r w:rsidRPr="000E712B">
                        <w:rPr>
                          <w:rFonts w:ascii="David" w:eastAsia="Times New Roman" w:hAnsi="David" w:cs="David"/>
                          <w:noProof/>
                          <w:sz w:val="18"/>
                          <w:szCs w:val="18"/>
                          <w:rtl/>
                        </w:rPr>
                        <w:t>ארגון המעוניין לקבל מידע אודות תהליך ההסמכה ו/או להתחיל תהליך הסמכה יכול לפנות לרשות באמצעות פניה טלפונית ישירה למשרדי הרשות, פניה ישירה לכל אחד מצוות הרשות, שליחת דוא"ל ישיר באמצעות מדור צור קשר באתר הרשות.</w:t>
                      </w:r>
                    </w:p>
                    <w:p w14:paraId="78B70118" w14:textId="329C9EB2" w:rsidR="000E712B" w:rsidRDefault="00543F2A" w:rsidP="000E712B">
                      <w:pPr>
                        <w:numPr>
                          <w:ilvl w:val="0"/>
                          <w:numId w:val="2"/>
                        </w:numPr>
                        <w:bidi/>
                        <w:ind w:left="245" w:hanging="284"/>
                        <w:contextualSpacing/>
                        <w:jc w:val="both"/>
                        <w:rPr>
                          <w:rFonts w:ascii="David" w:eastAsia="Times New Roman" w:hAnsi="David" w:cs="David"/>
                          <w:noProof/>
                          <w:sz w:val="18"/>
                          <w:szCs w:val="18"/>
                        </w:rPr>
                      </w:pPr>
                      <w:r w:rsidRPr="000E712B">
                        <w:rPr>
                          <w:rFonts w:ascii="David" w:hAnsi="David" w:cs="David"/>
                          <w:noProof/>
                          <w:sz w:val="18"/>
                          <w:szCs w:val="18"/>
                          <w:rtl/>
                        </w:rPr>
                        <w:t xml:space="preserve">בפנייה ראשונה לרשות </w:t>
                      </w:r>
                      <w:r w:rsidRPr="000E712B">
                        <w:rPr>
                          <w:rFonts w:ascii="David" w:hAnsi="David" w:cs="David" w:hint="cs"/>
                          <w:noProof/>
                          <w:sz w:val="18"/>
                          <w:szCs w:val="18"/>
                          <w:rtl/>
                        </w:rPr>
                        <w:t xml:space="preserve">על פי </w:t>
                      </w:r>
                      <w:r w:rsidR="00FF26A2" w:rsidRPr="00002AC5">
                        <w:rPr>
                          <w:rFonts w:ascii="David" w:hAnsi="David" w:cs="David"/>
                          <w:noProof/>
                          <w:sz w:val="18"/>
                          <w:szCs w:val="18"/>
                          <w:rtl/>
                        </w:rPr>
                        <w:t>נו</w:t>
                      </w:r>
                      <w:hyperlink r:id="rId8" w:history="1">
                        <w:r w:rsidR="00FF26A2" w:rsidRPr="00002AC5">
                          <w:rPr>
                            <w:rStyle w:val="Hyperlink"/>
                            <w:rFonts w:ascii="David" w:hAnsi="David" w:cs="David"/>
                            <w:noProof/>
                            <w:sz w:val="18"/>
                            <w:szCs w:val="18"/>
                            <w:rtl/>
                          </w:rPr>
                          <w:t>הל מספר 1-000014: דרישות מקדמיות להסמכה/ הסמכה מחדש/ הרחבת הסמכה/ פיקוח</w:t>
                        </w:r>
                      </w:hyperlink>
                      <w:r w:rsidR="00FF26A2" w:rsidRPr="00FF26A2">
                        <w:rPr>
                          <w:rFonts w:ascii="David" w:hAnsi="David" w:cs="David"/>
                          <w:noProof/>
                          <w:sz w:val="18"/>
                          <w:szCs w:val="18"/>
                          <w:rtl/>
                        </w:rPr>
                        <w:t xml:space="preserve"> </w:t>
                      </w:r>
                      <w:r w:rsidRPr="000E712B">
                        <w:rPr>
                          <w:rFonts w:ascii="David" w:hAnsi="David" w:cs="David" w:hint="cs"/>
                          <w:noProof/>
                          <w:sz w:val="18"/>
                          <w:szCs w:val="18"/>
                          <w:rtl/>
                        </w:rPr>
                        <w:t>על הארג</w:t>
                      </w:r>
                      <w:r w:rsidR="00A342F8" w:rsidRPr="000E712B">
                        <w:rPr>
                          <w:rFonts w:ascii="David" w:hAnsi="David" w:cs="David" w:hint="cs"/>
                          <w:noProof/>
                          <w:sz w:val="18"/>
                          <w:szCs w:val="18"/>
                          <w:rtl/>
                        </w:rPr>
                        <w:t>ון למלא מסמכים רלוונטיים לצורך בחינת הבקשה להסמכה</w:t>
                      </w:r>
                      <w:r w:rsidR="007F6EE7" w:rsidRPr="000E712B">
                        <w:rPr>
                          <w:rFonts w:ascii="David" w:hAnsi="David" w:cs="David"/>
                          <w:noProof/>
                          <w:sz w:val="18"/>
                          <w:szCs w:val="18"/>
                          <w:rtl/>
                        </w:rPr>
                        <w:t xml:space="preserve"> ולשלם אגרת בדיקת מסמכים על סך 1,500 ₪</w:t>
                      </w:r>
                      <w:r w:rsidR="00A342F8" w:rsidRPr="000E712B">
                        <w:rPr>
                          <w:rFonts w:ascii="David" w:hAnsi="David" w:cs="David" w:hint="cs"/>
                          <w:noProof/>
                          <w:sz w:val="18"/>
                          <w:szCs w:val="18"/>
                          <w:rtl/>
                        </w:rPr>
                        <w:t>.</w:t>
                      </w:r>
                    </w:p>
                    <w:p w14:paraId="1A4D81D5" w14:textId="77777777" w:rsidR="000E712B" w:rsidRDefault="000E287F" w:rsidP="000E712B">
                      <w:pPr>
                        <w:numPr>
                          <w:ilvl w:val="0"/>
                          <w:numId w:val="2"/>
                        </w:numPr>
                        <w:bidi/>
                        <w:ind w:left="245" w:hanging="284"/>
                        <w:contextualSpacing/>
                        <w:jc w:val="both"/>
                        <w:rPr>
                          <w:rFonts w:ascii="David" w:eastAsia="Times New Roman" w:hAnsi="David" w:cs="David"/>
                          <w:noProof/>
                          <w:sz w:val="18"/>
                          <w:szCs w:val="18"/>
                        </w:rPr>
                      </w:pPr>
                      <w:r w:rsidRPr="000E712B">
                        <w:rPr>
                          <w:rFonts w:ascii="David" w:hAnsi="David" w:cs="David"/>
                          <w:noProof/>
                          <w:sz w:val="18"/>
                          <w:szCs w:val="18"/>
                          <w:rtl/>
                        </w:rPr>
                        <w:t xml:space="preserve">לאחר שליחת </w:t>
                      </w:r>
                      <w:r w:rsidRPr="000E712B">
                        <w:rPr>
                          <w:rFonts w:ascii="David" w:hAnsi="David" w:cs="David" w:hint="cs"/>
                          <w:noProof/>
                          <w:sz w:val="18"/>
                          <w:szCs w:val="18"/>
                          <w:rtl/>
                        </w:rPr>
                        <w:t>מסמכי הארגון</w:t>
                      </w:r>
                      <w:r w:rsidRPr="000E712B">
                        <w:rPr>
                          <w:rFonts w:ascii="David" w:hAnsi="David" w:cs="David"/>
                          <w:noProof/>
                          <w:sz w:val="18"/>
                          <w:szCs w:val="18"/>
                          <w:rtl/>
                        </w:rPr>
                        <w:t xml:space="preserve"> הרשות תקבע מי ראש האגף אשר יהיה אמון על</w:t>
                      </w:r>
                      <w:r w:rsidRPr="000E712B">
                        <w:rPr>
                          <w:rFonts w:ascii="David" w:hAnsi="David" w:cs="David"/>
                          <w:caps/>
                          <w:color w:val="4472C4" w:themeColor="accent1"/>
                          <w:rtl/>
                        </w:rPr>
                        <w:t xml:space="preserve"> </w:t>
                      </w:r>
                      <w:r w:rsidRPr="000E712B">
                        <w:rPr>
                          <w:rFonts w:ascii="David" w:hAnsi="David" w:cs="David"/>
                          <w:noProof/>
                          <w:sz w:val="18"/>
                          <w:szCs w:val="18"/>
                          <w:rtl/>
                        </w:rPr>
                        <w:t>הסמכת המעבדה</w:t>
                      </w:r>
                      <w:r w:rsidRPr="000E712B">
                        <w:rPr>
                          <w:rFonts w:ascii="David" w:hAnsi="David" w:cs="David" w:hint="cs"/>
                          <w:noProof/>
                          <w:sz w:val="18"/>
                          <w:szCs w:val="18"/>
                          <w:rtl/>
                        </w:rPr>
                        <w:t>.</w:t>
                      </w:r>
                    </w:p>
                    <w:p w14:paraId="73B4D232" w14:textId="178667EC" w:rsidR="000E287F" w:rsidRPr="000E712B" w:rsidRDefault="00543F2A" w:rsidP="000E712B">
                      <w:pPr>
                        <w:numPr>
                          <w:ilvl w:val="0"/>
                          <w:numId w:val="2"/>
                        </w:numPr>
                        <w:bidi/>
                        <w:ind w:left="245" w:hanging="284"/>
                        <w:contextualSpacing/>
                        <w:jc w:val="both"/>
                        <w:rPr>
                          <w:rFonts w:ascii="David" w:eastAsia="Times New Roman" w:hAnsi="David" w:cs="David"/>
                          <w:noProof/>
                          <w:sz w:val="18"/>
                          <w:szCs w:val="18"/>
                        </w:rPr>
                      </w:pPr>
                      <w:r w:rsidRPr="000E712B">
                        <w:rPr>
                          <w:rFonts w:ascii="David" w:hAnsi="David" w:cs="David"/>
                          <w:noProof/>
                          <w:sz w:val="18"/>
                          <w:szCs w:val="18"/>
                          <w:rtl/>
                        </w:rPr>
                        <w:t>בדיק</w:t>
                      </w:r>
                      <w:r w:rsidR="00D85526" w:rsidRPr="000E712B">
                        <w:rPr>
                          <w:rFonts w:ascii="David" w:hAnsi="David" w:cs="David" w:hint="cs"/>
                          <w:noProof/>
                          <w:sz w:val="18"/>
                          <w:szCs w:val="18"/>
                          <w:rtl/>
                        </w:rPr>
                        <w:t>ת המסמכים</w:t>
                      </w:r>
                      <w:r w:rsidRPr="000E712B">
                        <w:rPr>
                          <w:rFonts w:ascii="David" w:hAnsi="David" w:cs="David"/>
                          <w:noProof/>
                          <w:sz w:val="18"/>
                          <w:szCs w:val="18"/>
                          <w:rtl/>
                        </w:rPr>
                        <w:t xml:space="preserve"> </w:t>
                      </w:r>
                      <w:r w:rsidRPr="000E712B">
                        <w:rPr>
                          <w:rFonts w:ascii="David" w:hAnsi="David" w:cs="David" w:hint="cs"/>
                          <w:noProof/>
                          <w:sz w:val="18"/>
                          <w:szCs w:val="18"/>
                          <w:rtl/>
                        </w:rPr>
                        <w:t>ה</w:t>
                      </w:r>
                      <w:r w:rsidRPr="000E712B">
                        <w:rPr>
                          <w:rFonts w:ascii="David" w:hAnsi="David" w:cs="David"/>
                          <w:noProof/>
                          <w:sz w:val="18"/>
                          <w:szCs w:val="18"/>
                          <w:rtl/>
                        </w:rPr>
                        <w:t xml:space="preserve">ראשונית </w:t>
                      </w:r>
                      <w:r w:rsidRPr="000E712B">
                        <w:rPr>
                          <w:rFonts w:ascii="David" w:hAnsi="David" w:cs="David" w:hint="eastAsia"/>
                          <w:noProof/>
                          <w:sz w:val="18"/>
                          <w:szCs w:val="18"/>
                          <w:rtl/>
                        </w:rPr>
                        <w:t>כוללת</w:t>
                      </w:r>
                      <w:r w:rsidR="007F6EE7" w:rsidRPr="000E712B">
                        <w:rPr>
                          <w:rFonts w:ascii="David" w:hAnsi="David" w:cs="David" w:hint="cs"/>
                          <w:noProof/>
                          <w:sz w:val="18"/>
                          <w:szCs w:val="18"/>
                          <w:rtl/>
                        </w:rPr>
                        <w:t xml:space="preserve"> ככל שנדרש עד</w:t>
                      </w:r>
                      <w:r w:rsidRPr="000E712B">
                        <w:rPr>
                          <w:rFonts w:ascii="David" w:hAnsi="David" w:cs="David"/>
                          <w:noProof/>
                          <w:sz w:val="18"/>
                          <w:szCs w:val="18"/>
                          <w:rtl/>
                        </w:rPr>
                        <w:t xml:space="preserve">  3 שעות פגישה עם ראש האגף לצורך הבהרת דרישות ותהליך ההסמכה.</w:t>
                      </w:r>
                      <w:r w:rsidR="000E287F" w:rsidRPr="000E712B">
                        <w:rPr>
                          <w:rFonts w:ascii="David" w:hAnsi="David" w:cs="David" w:hint="cs"/>
                          <w:noProof/>
                          <w:sz w:val="18"/>
                          <w:szCs w:val="18"/>
                          <w:rtl/>
                        </w:rPr>
                        <w:t xml:space="preserve"> </w:t>
                      </w:r>
                      <w:r w:rsidR="000E287F" w:rsidRPr="000E712B">
                        <w:rPr>
                          <w:rFonts w:ascii="David" w:hAnsi="David" w:cs="David"/>
                          <w:noProof/>
                          <w:sz w:val="18"/>
                          <w:szCs w:val="18"/>
                          <w:rtl/>
                        </w:rPr>
                        <w:t>בכל שלב ניתן לקבל הסברים נוספים ופירוט מצוות הרשות</w:t>
                      </w:r>
                      <w:r w:rsidR="000E287F" w:rsidRPr="000E712B">
                        <w:rPr>
                          <w:rFonts w:ascii="David" w:hAnsi="David" w:cs="David" w:hint="cs"/>
                          <w:noProof/>
                          <w:sz w:val="18"/>
                          <w:szCs w:val="18"/>
                          <w:rtl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0D3720"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7BBFD5B9" wp14:editId="7350FA11">
                <wp:simplePos x="0" y="0"/>
                <wp:positionH relativeFrom="column">
                  <wp:posOffset>-596900</wp:posOffset>
                </wp:positionH>
                <wp:positionV relativeFrom="paragraph">
                  <wp:posOffset>1150620</wp:posOffset>
                </wp:positionV>
                <wp:extent cx="1930400" cy="2070100"/>
                <wp:effectExtent l="0" t="0" r="0" b="635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30400" cy="20701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B230803" w14:textId="0855108C" w:rsidR="0009510A" w:rsidRPr="00D3113D" w:rsidRDefault="000F7B50" w:rsidP="000F7B50">
                            <w:pPr>
                              <w:pStyle w:val="a3"/>
                              <w:numPr>
                                <w:ilvl w:val="0"/>
                                <w:numId w:val="1"/>
                              </w:numPr>
                              <w:jc w:val="both"/>
                              <w:rPr>
                                <w:rFonts w:ascii="David" w:hAnsi="David" w:cs="David"/>
                                <w:noProof/>
                                <w:sz w:val="18"/>
                                <w:szCs w:val="18"/>
                              </w:rPr>
                            </w:pPr>
                            <w:r w:rsidRPr="00D3113D">
                              <w:rPr>
                                <w:rFonts w:ascii="David" w:hAnsi="David" w:cs="David"/>
                                <w:noProof/>
                                <w:sz w:val="18"/>
                                <w:szCs w:val="18"/>
                                <w:rtl/>
                              </w:rPr>
                              <w:t>אחת למחזור הסמכה, אשר מוגדר כשנתיים, נדרש הארגון המוסמך לחתום על הסכם פיקוח המעגן את ההתקשרות בינו לבין הרשות.</w:t>
                            </w:r>
                            <w:r w:rsidR="00D3113D">
                              <w:rPr>
                                <w:rFonts w:ascii="David" w:hAnsi="David" w:cs="David" w:hint="cs"/>
                                <w:noProof/>
                                <w:sz w:val="18"/>
                                <w:szCs w:val="18"/>
                                <w:rtl/>
                              </w:rPr>
                              <w:t xml:space="preserve"> </w:t>
                            </w:r>
                            <w:r w:rsidR="006B261A" w:rsidRPr="00D3113D">
                              <w:rPr>
                                <w:rFonts w:ascii="David" w:hAnsi="David" w:cs="David" w:hint="cs"/>
                                <w:noProof/>
                                <w:sz w:val="18"/>
                                <w:szCs w:val="18"/>
                                <w:rtl/>
                              </w:rPr>
                              <w:t xml:space="preserve">הפיקוח </w:t>
                            </w:r>
                            <w:r w:rsidR="006B261A" w:rsidRPr="00D3113D">
                              <w:rPr>
                                <w:rFonts w:ascii="David" w:hAnsi="David" w:cs="David"/>
                                <w:noProof/>
                                <w:sz w:val="18"/>
                                <w:szCs w:val="18"/>
                                <w:rtl/>
                              </w:rPr>
                              <w:t>של הרשות על הארגונים המוסמכים נועד להבטיח תחזוקה ראויה של מערכת האיכות ויישום דרישות תקני ההסמכה לשיפור מתמיד. הרשות מפקחת על הארגון בתקופה שבין מבדק הסמכה לבין מבדקי "הסמכה מחדש"</w:t>
                            </w:r>
                            <w:r w:rsidR="006B261A" w:rsidRPr="00E446AB">
                              <w:rPr>
                                <w:rFonts w:ascii="David" w:hAnsi="David" w:cs="David" w:hint="cs"/>
                                <w:noProof/>
                                <w:sz w:val="18"/>
                                <w:szCs w:val="18"/>
                                <w:rtl/>
                              </w:rPr>
                              <w:t xml:space="preserve">. לפרטים נוספים ראה </w:t>
                            </w:r>
                            <w:hyperlink r:id="rId9" w:history="1">
                              <w:r w:rsidR="00FF26A2" w:rsidRPr="00E446AB">
                                <w:rPr>
                                  <w:rStyle w:val="Hyperlink"/>
                                  <w:rFonts w:ascii="David" w:hAnsi="David" w:cs="David"/>
                                  <w:noProof/>
                                  <w:sz w:val="18"/>
                                  <w:szCs w:val="18"/>
                                  <w:rtl/>
                                </w:rPr>
                                <w:t>נוהל מספר 2-671001: פיקוח על ארגונים מוסמכים.</w:t>
                              </w:r>
                            </w:hyperlink>
                          </w:p>
                        </w:txbxContent>
                      </wps:txbx>
                      <wps:bodyPr rot="0" spcFirstLastPara="0" vertOverflow="overflow" horzOverflow="overflow" vert="horz" wrap="square" lIns="91440" tIns="9144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BFD5B9" id="Text Box 13" o:spid="_x0000_s1031" type="#_x0000_t202" style="position:absolute;left:0;text-align:left;margin-left:-47pt;margin-top:90.6pt;width:152pt;height:163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" filled="f" stroked="f" strokeweight=".5pt">
                <v:textbox inset=",7.2pt,,0">
                  <w:txbxContent>
                    <w:p w14:paraId="5B230803" w14:textId="0855108C" w:rsidR="0009510A" w:rsidRPr="00D3113D" w:rsidRDefault="000F7B50" w:rsidP="000F7B50">
                      <w:pPr>
                        <w:pStyle w:val="a3"/>
                        <w:numPr>
                          <w:ilvl w:val="0"/>
                          <w:numId w:val="1"/>
                        </w:numPr>
                        <w:jc w:val="both"/>
                        <w:rPr>
                          <w:rFonts w:ascii="David" w:hAnsi="David" w:cs="David"/>
                          <w:noProof/>
                          <w:sz w:val="18"/>
                          <w:szCs w:val="18"/>
                        </w:rPr>
                      </w:pPr>
                      <w:r w:rsidRPr="00D3113D">
                        <w:rPr>
                          <w:rFonts w:ascii="David" w:hAnsi="David" w:cs="David"/>
                          <w:noProof/>
                          <w:sz w:val="18"/>
                          <w:szCs w:val="18"/>
                          <w:rtl/>
                        </w:rPr>
                        <w:t>אחת למחזור הסמכה, אשר מוגדר כשנתיים, נדרש הארגון המוסמך לחתום על הסכם פיקוח המעגן את ההתקשרות בינו לבין הרשות.</w:t>
                      </w:r>
                      <w:r w:rsidR="00D3113D">
                        <w:rPr>
                          <w:rFonts w:ascii="David" w:hAnsi="David" w:cs="David" w:hint="cs"/>
                          <w:noProof/>
                          <w:sz w:val="18"/>
                          <w:szCs w:val="18"/>
                          <w:rtl/>
                        </w:rPr>
                        <w:t xml:space="preserve"> </w:t>
                      </w:r>
                      <w:r w:rsidR="006B261A" w:rsidRPr="00D3113D">
                        <w:rPr>
                          <w:rFonts w:ascii="David" w:hAnsi="David" w:cs="David" w:hint="cs"/>
                          <w:noProof/>
                          <w:sz w:val="18"/>
                          <w:szCs w:val="18"/>
                          <w:rtl/>
                        </w:rPr>
                        <w:t xml:space="preserve">הפיקוח </w:t>
                      </w:r>
                      <w:r w:rsidR="006B261A" w:rsidRPr="00D3113D">
                        <w:rPr>
                          <w:rFonts w:ascii="David" w:hAnsi="David" w:cs="David"/>
                          <w:noProof/>
                          <w:sz w:val="18"/>
                          <w:szCs w:val="18"/>
                          <w:rtl/>
                        </w:rPr>
                        <w:t>של הרשות על הארגונים המוסמכים נועד להבטיח תחזוקה ראויה של מערכת האיכות ויישום דרישות תקני ההסמכה לשיפור מתמיד. הרשות מפקחת על הארגון בתקופה שבין מבדק הסמכה לבין מבדקי "הסמכה מחדש"</w:t>
                      </w:r>
                      <w:r w:rsidR="006B261A" w:rsidRPr="00E446AB">
                        <w:rPr>
                          <w:rFonts w:ascii="David" w:hAnsi="David" w:cs="David" w:hint="cs"/>
                          <w:noProof/>
                          <w:sz w:val="18"/>
                          <w:szCs w:val="18"/>
                          <w:rtl/>
                        </w:rPr>
                        <w:t xml:space="preserve">. לפרטים נוספים ראה </w:t>
                      </w:r>
                      <w:hyperlink r:id="rId10" w:history="1">
                        <w:r w:rsidR="00FF26A2" w:rsidRPr="00E446AB">
                          <w:rPr>
                            <w:rStyle w:val="Hyperlink"/>
                            <w:rFonts w:ascii="David" w:hAnsi="David" w:cs="David"/>
                            <w:noProof/>
                            <w:sz w:val="18"/>
                            <w:szCs w:val="18"/>
                            <w:rtl/>
                          </w:rPr>
                          <w:t>נוהל מספר 2-671001: פיקוח על ארגונים מוסמכים.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  <w:r w:rsidR="000D3720"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CFDE967" wp14:editId="20C60714">
                <wp:simplePos x="0" y="0"/>
                <wp:positionH relativeFrom="column">
                  <wp:posOffset>1397000</wp:posOffset>
                </wp:positionH>
                <wp:positionV relativeFrom="paragraph">
                  <wp:posOffset>1137920</wp:posOffset>
                </wp:positionV>
                <wp:extent cx="1568450" cy="2374900"/>
                <wp:effectExtent l="0" t="0" r="0" b="635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68450" cy="2374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DB1E96F" w14:textId="1741264F" w:rsidR="0060148F" w:rsidRPr="003E03AE" w:rsidRDefault="000F7B50" w:rsidP="0060148F">
                            <w:pPr>
                              <w:pStyle w:val="a3"/>
                              <w:numPr>
                                <w:ilvl w:val="0"/>
                                <w:numId w:val="2"/>
                              </w:numPr>
                              <w:ind w:left="245" w:hanging="284"/>
                              <w:jc w:val="both"/>
                              <w:rPr>
                                <w:rStyle w:val="Hyperlink"/>
                                <w:rFonts w:ascii="David" w:hAnsi="David" w:cs="David"/>
                                <w:noProof/>
                                <w:sz w:val="18"/>
                                <w:szCs w:val="18"/>
                              </w:rPr>
                            </w:pPr>
                            <w:r w:rsidRPr="000F7B50">
                              <w:rPr>
                                <w:rFonts w:ascii="David" w:hAnsi="David" w:cs="David"/>
                                <w:noProof/>
                                <w:sz w:val="18"/>
                                <w:szCs w:val="18"/>
                                <w:rtl/>
                              </w:rPr>
                              <w:t xml:space="preserve">בסיום הטיפול </w:t>
                            </w:r>
                            <w:r w:rsidR="00D3113D">
                              <w:rPr>
                                <w:rFonts w:ascii="David" w:hAnsi="David" w:cs="David" w:hint="cs"/>
                                <w:noProof/>
                                <w:sz w:val="18"/>
                                <w:szCs w:val="18"/>
                                <w:rtl/>
                              </w:rPr>
                              <w:t xml:space="preserve">במבדק </w:t>
                            </w:r>
                            <w:r w:rsidRPr="000F7B50">
                              <w:rPr>
                                <w:rFonts w:ascii="David" w:hAnsi="David" w:cs="David"/>
                                <w:noProof/>
                                <w:sz w:val="18"/>
                                <w:szCs w:val="18"/>
                                <w:rtl/>
                              </w:rPr>
                              <w:t xml:space="preserve">תיק המבדק </w:t>
                            </w:r>
                            <w:r w:rsidR="0060148F">
                              <w:rPr>
                                <w:rFonts w:ascii="David" w:hAnsi="David" w:cs="David" w:hint="cs"/>
                                <w:noProof/>
                                <w:sz w:val="18"/>
                                <w:szCs w:val="18"/>
                                <w:rtl/>
                              </w:rPr>
                              <w:t xml:space="preserve">עובר </w:t>
                            </w:r>
                            <w:r w:rsidRPr="000F7B50">
                              <w:rPr>
                                <w:rFonts w:ascii="David" w:hAnsi="David" w:cs="David"/>
                                <w:noProof/>
                                <w:sz w:val="18"/>
                                <w:szCs w:val="18"/>
                                <w:rtl/>
                              </w:rPr>
                              <w:t xml:space="preserve">לסקירת וועדת הסמכה שתמליץ  למנכ"ל לגבי סטטוס ההסמכה.  על התיק </w:t>
                            </w:r>
                            <w:r w:rsidRPr="00E446AB">
                              <w:rPr>
                                <w:rFonts w:ascii="David" w:hAnsi="David" w:cs="David"/>
                                <w:noProof/>
                                <w:sz w:val="18"/>
                                <w:szCs w:val="18"/>
                                <w:rtl/>
                              </w:rPr>
                              <w:t>לעבור לוועדת ההסמכה בתוך</w:t>
                            </w:r>
                            <w:r w:rsidRPr="000F7B50">
                              <w:rPr>
                                <w:rFonts w:ascii="David" w:hAnsi="David" w:cs="David"/>
                                <w:noProof/>
                                <w:sz w:val="18"/>
                                <w:szCs w:val="18"/>
                                <w:rtl/>
                              </w:rPr>
                              <w:t xml:space="preserve"> 100 ימי עבודה מיום המבדק בכפוף להשלמת המענה ע"י הארגון. לפרטים נוספים ראה </w:t>
                            </w:r>
                            <w:r w:rsidR="003E03AE">
                              <w:rPr>
                                <w:rFonts w:ascii="David" w:hAnsi="David" w:cs="David"/>
                                <w:noProof/>
                                <w:sz w:val="18"/>
                                <w:szCs w:val="18"/>
                                <w:rtl/>
                              </w:rPr>
                              <w:fldChar w:fldCharType="begin"/>
                            </w:r>
                            <w:r w:rsidR="00810F41">
                              <w:rPr>
                                <w:rFonts w:ascii="David" w:hAnsi="David" w:cs="David"/>
                                <w:noProof/>
                                <w:sz w:val="18"/>
                                <w:szCs w:val="18"/>
                              </w:rPr>
                              <w:instrText>HYPERLINK "https://www.israc.gov.il/_Uploads/dbsAttachedFiles/_2-651001.pdf"</w:instrText>
                            </w:r>
                            <w:r w:rsidR="003E03AE">
                              <w:rPr>
                                <w:rFonts w:ascii="David" w:hAnsi="David" w:cs="David"/>
                                <w:noProof/>
                                <w:sz w:val="18"/>
                                <w:szCs w:val="18"/>
                                <w:rtl/>
                              </w:rPr>
                            </w:r>
                            <w:r w:rsidR="003E03AE">
                              <w:rPr>
                                <w:rFonts w:ascii="David" w:hAnsi="David" w:cs="David"/>
                                <w:noProof/>
                                <w:sz w:val="18"/>
                                <w:szCs w:val="18"/>
                                <w:rtl/>
                              </w:rPr>
                              <w:fldChar w:fldCharType="separate"/>
                            </w:r>
                            <w:r w:rsidR="00FF26A2" w:rsidRPr="003E03AE">
                              <w:rPr>
                                <w:rStyle w:val="Hyperlink"/>
                                <w:rFonts w:ascii="David" w:hAnsi="David" w:cs="David"/>
                                <w:noProof/>
                                <w:sz w:val="18"/>
                                <w:szCs w:val="18"/>
                                <w:rtl/>
                              </w:rPr>
                              <w:t>נוהל מספר 2-651001: תהליך קבלת ההחלטות בדבר מצב הסמכה של גופים בודקים.</w:t>
                            </w:r>
                          </w:p>
                          <w:p w14:paraId="46D1CD1A" w14:textId="0281D1DA" w:rsidR="0060148F" w:rsidRPr="0060148F" w:rsidRDefault="003E03AE" w:rsidP="0060148F">
                            <w:pPr>
                              <w:pStyle w:val="a3"/>
                              <w:numPr>
                                <w:ilvl w:val="0"/>
                                <w:numId w:val="2"/>
                              </w:numPr>
                              <w:ind w:left="245" w:hanging="284"/>
                              <w:jc w:val="both"/>
                              <w:rPr>
                                <w:rFonts w:ascii="David" w:hAnsi="David" w:cs="David"/>
                                <w:noProof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David" w:hAnsi="David" w:cs="David"/>
                                <w:noProof/>
                                <w:sz w:val="18"/>
                                <w:szCs w:val="18"/>
                                <w:rtl/>
                              </w:rPr>
                              <w:fldChar w:fldCharType="end"/>
                            </w:r>
                            <w:r w:rsidR="0060148F" w:rsidRPr="0060148F">
                              <w:rPr>
                                <w:rFonts w:ascii="David" w:hAnsi="David" w:cs="David"/>
                                <w:noProof/>
                                <w:sz w:val="18"/>
                                <w:szCs w:val="18"/>
                                <w:rtl/>
                              </w:rPr>
                              <w:t>מנכ"ל הרשות מחליטה על בסיס המידע שנאסף בתיק המבדק האם להעניק הסמכה ובאילו תנאים, סוג המבדק הבא ומועדו</w:t>
                            </w:r>
                            <w:r w:rsidR="0060148F" w:rsidRPr="0060148F">
                              <w:rPr>
                                <w:rFonts w:ascii="David" w:hAnsi="David" w:cs="David"/>
                                <w:noProof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FDE967" id="Text Box 10" o:spid="_x0000_s1032" type="#_x0000_t202" style="position:absolute;left:0;text-align:left;margin-left:110pt;margin-top:89.6pt;width:123.5pt;height:187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" filled="f" stroked="f" strokeweight=".5pt">
                <v:textbox inset=",7.2pt,,0">
                  <w:txbxContent>
                    <w:p w14:paraId="7DB1E96F" w14:textId="1741264F" w:rsidR="0060148F" w:rsidRPr="003E03AE" w:rsidRDefault="000F7B50" w:rsidP="0060148F">
                      <w:pPr>
                        <w:pStyle w:val="a3"/>
                        <w:numPr>
                          <w:ilvl w:val="0"/>
                          <w:numId w:val="2"/>
                        </w:numPr>
                        <w:ind w:left="245" w:hanging="284"/>
                        <w:jc w:val="both"/>
                        <w:rPr>
                          <w:rStyle w:val="Hyperlink"/>
                          <w:rFonts w:ascii="David" w:hAnsi="David" w:cs="David"/>
                          <w:noProof/>
                          <w:sz w:val="18"/>
                          <w:szCs w:val="18"/>
                        </w:rPr>
                      </w:pPr>
                      <w:r w:rsidRPr="000F7B50">
                        <w:rPr>
                          <w:rFonts w:ascii="David" w:hAnsi="David" w:cs="David"/>
                          <w:noProof/>
                          <w:sz w:val="18"/>
                          <w:szCs w:val="18"/>
                          <w:rtl/>
                        </w:rPr>
                        <w:t xml:space="preserve">בסיום הטיפול </w:t>
                      </w:r>
                      <w:r w:rsidR="00D3113D">
                        <w:rPr>
                          <w:rFonts w:ascii="David" w:hAnsi="David" w:cs="David" w:hint="cs"/>
                          <w:noProof/>
                          <w:sz w:val="18"/>
                          <w:szCs w:val="18"/>
                          <w:rtl/>
                        </w:rPr>
                        <w:t xml:space="preserve">במבדק </w:t>
                      </w:r>
                      <w:r w:rsidRPr="000F7B50">
                        <w:rPr>
                          <w:rFonts w:ascii="David" w:hAnsi="David" w:cs="David"/>
                          <w:noProof/>
                          <w:sz w:val="18"/>
                          <w:szCs w:val="18"/>
                          <w:rtl/>
                        </w:rPr>
                        <w:t xml:space="preserve">תיק המבדק </w:t>
                      </w:r>
                      <w:r w:rsidR="0060148F">
                        <w:rPr>
                          <w:rFonts w:ascii="David" w:hAnsi="David" w:cs="David" w:hint="cs"/>
                          <w:noProof/>
                          <w:sz w:val="18"/>
                          <w:szCs w:val="18"/>
                          <w:rtl/>
                        </w:rPr>
                        <w:t xml:space="preserve">עובר </w:t>
                      </w:r>
                      <w:r w:rsidRPr="000F7B50">
                        <w:rPr>
                          <w:rFonts w:ascii="David" w:hAnsi="David" w:cs="David"/>
                          <w:noProof/>
                          <w:sz w:val="18"/>
                          <w:szCs w:val="18"/>
                          <w:rtl/>
                        </w:rPr>
                        <w:t xml:space="preserve">לסקירת וועדת הסמכה שתמליץ  למנכ"ל לגבי סטטוס ההסמכה.  על התיק </w:t>
                      </w:r>
                      <w:r w:rsidRPr="00E446AB">
                        <w:rPr>
                          <w:rFonts w:ascii="David" w:hAnsi="David" w:cs="David"/>
                          <w:noProof/>
                          <w:sz w:val="18"/>
                          <w:szCs w:val="18"/>
                          <w:rtl/>
                        </w:rPr>
                        <w:t>לעבור לוועדת ההסמכה בתוך</w:t>
                      </w:r>
                      <w:r w:rsidRPr="000F7B50">
                        <w:rPr>
                          <w:rFonts w:ascii="David" w:hAnsi="David" w:cs="David"/>
                          <w:noProof/>
                          <w:sz w:val="18"/>
                          <w:szCs w:val="18"/>
                          <w:rtl/>
                        </w:rPr>
                        <w:t xml:space="preserve"> 100 ימי עבודה מיום המבדק בכפוף להשלמת המענה ע"י הארגון. לפרטים נוספים ראה </w:t>
                      </w:r>
                      <w:r w:rsidR="003E03AE">
                        <w:rPr>
                          <w:rFonts w:ascii="David" w:hAnsi="David" w:cs="David"/>
                          <w:noProof/>
                          <w:sz w:val="18"/>
                          <w:szCs w:val="18"/>
                          <w:rtl/>
                        </w:rPr>
                        <w:fldChar w:fldCharType="begin"/>
                      </w:r>
                      <w:r w:rsidR="00810F41">
                        <w:rPr>
                          <w:rFonts w:ascii="David" w:hAnsi="David" w:cs="David"/>
                          <w:noProof/>
                          <w:sz w:val="18"/>
                          <w:szCs w:val="18"/>
                        </w:rPr>
                        <w:instrText>HYPERLINK "https://www.israc.gov.il/_Uploads/dbsAttachedFiles/_2-651001.pdf"</w:instrText>
                      </w:r>
                      <w:r w:rsidR="003E03AE">
                        <w:rPr>
                          <w:rFonts w:ascii="David" w:hAnsi="David" w:cs="David"/>
                          <w:noProof/>
                          <w:sz w:val="18"/>
                          <w:szCs w:val="18"/>
                          <w:rtl/>
                        </w:rPr>
                      </w:r>
                      <w:r w:rsidR="003E03AE">
                        <w:rPr>
                          <w:rFonts w:ascii="David" w:hAnsi="David" w:cs="David"/>
                          <w:noProof/>
                          <w:sz w:val="18"/>
                          <w:szCs w:val="18"/>
                          <w:rtl/>
                        </w:rPr>
                        <w:fldChar w:fldCharType="separate"/>
                      </w:r>
                      <w:r w:rsidR="00FF26A2" w:rsidRPr="003E03AE">
                        <w:rPr>
                          <w:rStyle w:val="Hyperlink"/>
                          <w:rFonts w:ascii="David" w:hAnsi="David" w:cs="David"/>
                          <w:noProof/>
                          <w:sz w:val="18"/>
                          <w:szCs w:val="18"/>
                          <w:rtl/>
                        </w:rPr>
                        <w:t>נוהל מספר 2-651001: תהליך קבלת ההחלטות בדבר מצב הסמכה של גופים בודקים.</w:t>
                      </w:r>
                    </w:p>
                    <w:p w14:paraId="46D1CD1A" w14:textId="0281D1DA" w:rsidR="0060148F" w:rsidRPr="0060148F" w:rsidRDefault="003E03AE" w:rsidP="0060148F">
                      <w:pPr>
                        <w:pStyle w:val="a3"/>
                        <w:numPr>
                          <w:ilvl w:val="0"/>
                          <w:numId w:val="2"/>
                        </w:numPr>
                        <w:ind w:left="245" w:hanging="284"/>
                        <w:jc w:val="both"/>
                        <w:rPr>
                          <w:rFonts w:ascii="David" w:hAnsi="David" w:cs="David"/>
                          <w:noProof/>
                          <w:sz w:val="18"/>
                          <w:szCs w:val="18"/>
                        </w:rPr>
                      </w:pPr>
                      <w:r>
                        <w:rPr>
                          <w:rFonts w:ascii="David" w:hAnsi="David" w:cs="David"/>
                          <w:noProof/>
                          <w:sz w:val="18"/>
                          <w:szCs w:val="18"/>
                          <w:rtl/>
                        </w:rPr>
                        <w:fldChar w:fldCharType="end"/>
                      </w:r>
                      <w:r w:rsidR="0060148F" w:rsidRPr="0060148F">
                        <w:rPr>
                          <w:rFonts w:ascii="David" w:hAnsi="David" w:cs="David"/>
                          <w:noProof/>
                          <w:sz w:val="18"/>
                          <w:szCs w:val="18"/>
                          <w:rtl/>
                        </w:rPr>
                        <w:t>מנכ"ל הרשות מחליטה על בסיס המידע שנאסף בתיק המבדק האם להעניק הסמכה ובאילו תנאים, סוג המבדק הבא ומועדו</w:t>
                      </w:r>
                      <w:r w:rsidR="0060148F" w:rsidRPr="0060148F">
                        <w:rPr>
                          <w:rFonts w:ascii="David" w:hAnsi="David" w:cs="David"/>
                          <w:noProof/>
                          <w:sz w:val="18"/>
                          <w:szCs w:val="18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0D3720"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82756BE" wp14:editId="247CF296">
                <wp:simplePos x="0" y="0"/>
                <wp:positionH relativeFrom="column">
                  <wp:posOffset>5511800</wp:posOffset>
                </wp:positionH>
                <wp:positionV relativeFrom="paragraph">
                  <wp:posOffset>1087120</wp:posOffset>
                </wp:positionV>
                <wp:extent cx="2183765" cy="1860550"/>
                <wp:effectExtent l="0" t="0" r="0" b="635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83765" cy="18605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6B76362" w14:textId="37F6AF29" w:rsidR="00772B9A" w:rsidRDefault="00772B9A" w:rsidP="00E24687">
                            <w:pPr>
                              <w:pStyle w:val="a3"/>
                              <w:numPr>
                                <w:ilvl w:val="0"/>
                                <w:numId w:val="2"/>
                              </w:numPr>
                              <w:ind w:left="245" w:hanging="284"/>
                              <w:jc w:val="both"/>
                              <w:rPr>
                                <w:rFonts w:ascii="David" w:hAnsi="David" w:cs="David"/>
                                <w:noProof/>
                                <w:sz w:val="18"/>
                                <w:szCs w:val="18"/>
                              </w:rPr>
                            </w:pPr>
                            <w:r w:rsidRPr="00772B9A">
                              <w:rPr>
                                <w:rFonts w:ascii="David" w:hAnsi="David" w:cs="David"/>
                                <w:noProof/>
                                <w:sz w:val="18"/>
                                <w:szCs w:val="18"/>
                                <w:rtl/>
                              </w:rPr>
                              <w:t xml:space="preserve">בשלב הבא יש לשלוח לרשות מסמכים נוספים </w:t>
                            </w:r>
                            <w:r w:rsidR="00E24687">
                              <w:rPr>
                                <w:rFonts w:ascii="David" w:hAnsi="David" w:cs="David" w:hint="cs"/>
                                <w:noProof/>
                                <w:sz w:val="18"/>
                                <w:szCs w:val="18"/>
                                <w:rtl/>
                              </w:rPr>
                              <w:t xml:space="preserve">שיטופלו על פי </w:t>
                            </w:r>
                            <w:hyperlink r:id="rId11" w:history="1">
                              <w:r w:rsidR="00FF26A2" w:rsidRPr="00002AC5">
                                <w:rPr>
                                  <w:rStyle w:val="Hyperlink"/>
                                  <w:rFonts w:ascii="David" w:hAnsi="David" w:cs="David"/>
                                  <w:noProof/>
                                  <w:sz w:val="18"/>
                                  <w:szCs w:val="18"/>
                                  <w:rtl/>
                                </w:rPr>
                                <w:t>נוהל מספר 2-621001: קבלה ובדיקה של מסמכי הארגון.</w:t>
                              </w:r>
                            </w:hyperlink>
                          </w:p>
                          <w:p w14:paraId="376A5717" w14:textId="443BA212" w:rsidR="00772B9A" w:rsidRPr="00E446AB" w:rsidRDefault="00772B9A" w:rsidP="00772B9A">
                            <w:pPr>
                              <w:pStyle w:val="a3"/>
                              <w:numPr>
                                <w:ilvl w:val="0"/>
                                <w:numId w:val="2"/>
                              </w:numPr>
                              <w:ind w:left="245" w:hanging="284"/>
                              <w:jc w:val="both"/>
                              <w:rPr>
                                <w:rFonts w:ascii="David" w:hAnsi="David" w:cs="David"/>
                                <w:noProof/>
                                <w:sz w:val="18"/>
                                <w:szCs w:val="18"/>
                                <w:rtl/>
                              </w:rPr>
                            </w:pPr>
                            <w:r w:rsidRPr="00772B9A">
                              <w:rPr>
                                <w:rFonts w:ascii="David" w:hAnsi="David" w:cs="David"/>
                                <w:noProof/>
                                <w:sz w:val="18"/>
                                <w:szCs w:val="18"/>
                                <w:rtl/>
                              </w:rPr>
                              <w:t>על פי החלטת הארגון ובהמלצת ראש האגף ניתן לקיים בארגון, בעלות נוספת, קדם מבדק</w:t>
                            </w:r>
                            <w:r w:rsidR="00E369EF">
                              <w:rPr>
                                <w:rFonts w:ascii="David" w:hAnsi="David" w:cs="David" w:hint="cs"/>
                                <w:noProof/>
                                <w:sz w:val="18"/>
                                <w:szCs w:val="18"/>
                                <w:rtl/>
                              </w:rPr>
                              <w:t xml:space="preserve">, </w:t>
                            </w:r>
                            <w:r w:rsidR="0073523B">
                              <w:rPr>
                                <w:rFonts w:ascii="David" w:hAnsi="David" w:cs="David" w:hint="cs"/>
                                <w:noProof/>
                                <w:sz w:val="18"/>
                                <w:szCs w:val="18"/>
                                <w:rtl/>
                              </w:rPr>
                              <w:t>א</w:t>
                            </w:r>
                            <w:r w:rsidR="00E369EF">
                              <w:rPr>
                                <w:rFonts w:ascii="David" w:hAnsi="David" w:cs="David" w:hint="cs"/>
                                <w:noProof/>
                                <w:sz w:val="18"/>
                                <w:szCs w:val="18"/>
                                <w:rtl/>
                              </w:rPr>
                              <w:t>ש</w:t>
                            </w:r>
                            <w:r w:rsidR="0073523B">
                              <w:rPr>
                                <w:rFonts w:ascii="David" w:hAnsi="David" w:cs="David" w:hint="cs"/>
                                <w:noProof/>
                                <w:sz w:val="18"/>
                                <w:szCs w:val="18"/>
                                <w:rtl/>
                              </w:rPr>
                              <w:t xml:space="preserve">ר </w:t>
                            </w:r>
                            <w:r w:rsidR="00E369EF">
                              <w:rPr>
                                <w:rFonts w:ascii="David" w:hAnsi="David" w:cs="David" w:hint="cs"/>
                                <w:noProof/>
                                <w:sz w:val="18"/>
                                <w:szCs w:val="18"/>
                                <w:rtl/>
                              </w:rPr>
                              <w:t>עשוי לה</w:t>
                            </w:r>
                            <w:r w:rsidRPr="00772B9A">
                              <w:rPr>
                                <w:rFonts w:ascii="David" w:hAnsi="David" w:cs="David"/>
                                <w:noProof/>
                                <w:sz w:val="18"/>
                                <w:szCs w:val="18"/>
                                <w:rtl/>
                              </w:rPr>
                              <w:t xml:space="preserve">פגיש את הארגון עם תהליך המבדק בסביבה רשמית ותומכת יותר. עלות המבדק מפורטת </w:t>
                            </w:r>
                            <w:r w:rsidRPr="0073523B">
                              <w:rPr>
                                <w:rFonts w:ascii="David" w:hAnsi="David" w:cs="David"/>
                                <w:noProof/>
                                <w:sz w:val="18"/>
                                <w:szCs w:val="18"/>
                                <w:rtl/>
                              </w:rPr>
                              <w:t>ב</w:t>
                            </w:r>
                            <w:r w:rsidR="0073523B" w:rsidRPr="0073523B">
                              <w:rPr>
                                <w:rFonts w:ascii="David" w:hAnsi="David" w:cs="David" w:hint="cs"/>
                                <w:noProof/>
                                <w:sz w:val="18"/>
                                <w:szCs w:val="18"/>
                                <w:rtl/>
                              </w:rPr>
                              <w:t xml:space="preserve">מסמך </w:t>
                            </w:r>
                            <w:hyperlink r:id="rId12" w:history="1">
                              <w:r w:rsidR="00FF26A2" w:rsidRPr="00E446AB">
                                <w:rPr>
                                  <w:rStyle w:val="Hyperlink"/>
                                  <w:rFonts w:ascii="David" w:hAnsi="David" w:cs="David"/>
                                  <w:noProof/>
                                  <w:sz w:val="18"/>
                                  <w:szCs w:val="18"/>
                                  <w:rtl/>
                                </w:rPr>
                                <w:t xml:space="preserve">טופס מספר </w:t>
                              </w:r>
                              <w:r w:rsidR="00FF26A2" w:rsidRPr="00E446AB">
                                <w:rPr>
                                  <w:rStyle w:val="Hyperlink"/>
                                  <w:rFonts w:ascii="David" w:hAnsi="David" w:cs="David"/>
                                  <w:noProof/>
                                  <w:sz w:val="18"/>
                                  <w:szCs w:val="18"/>
                                </w:rPr>
                                <w:t>TA-621001-13</w:t>
                              </w:r>
                              <w:r w:rsidR="00FF26A2" w:rsidRPr="00E446AB">
                                <w:rPr>
                                  <w:rStyle w:val="Hyperlink"/>
                                  <w:rFonts w:ascii="David" w:hAnsi="David" w:cs="David"/>
                                  <w:noProof/>
                                  <w:sz w:val="18"/>
                                  <w:szCs w:val="18"/>
                                  <w:rtl/>
                                </w:rPr>
                                <w:t>: תעריפון הרשות.</w:t>
                              </w:r>
                            </w:hyperlink>
                            <w:r w:rsidR="00FF26A2" w:rsidRPr="00FF26A2">
                              <w:rPr>
                                <w:rFonts w:ascii="David" w:hAnsi="David" w:cs="David"/>
                                <w:noProof/>
                                <w:sz w:val="18"/>
                                <w:szCs w:val="18"/>
                                <w:rtl/>
                              </w:rPr>
                              <w:t xml:space="preserve"> </w:t>
                            </w:r>
                            <w:r w:rsidRPr="00772B9A">
                              <w:rPr>
                                <w:rFonts w:ascii="David" w:hAnsi="David" w:cs="David"/>
                                <w:noProof/>
                                <w:sz w:val="18"/>
                                <w:szCs w:val="18"/>
                                <w:rtl/>
                              </w:rPr>
                              <w:t xml:space="preserve">במידה והארגון מרגיש שהוא מוכן ומבקש להמשיך ישר לשלב מבדק הסמכה יוצא </w:t>
                            </w:r>
                            <w:r w:rsidRPr="00640D02">
                              <w:rPr>
                                <w:rFonts w:ascii="David" w:hAnsi="David" w:cs="David"/>
                                <w:noProof/>
                                <w:sz w:val="18"/>
                                <w:szCs w:val="18"/>
                                <w:rtl/>
                              </w:rPr>
                              <w:t>חשבון עלות ההסמכה</w:t>
                            </w:r>
                            <w:r w:rsidR="00E369EF">
                              <w:rPr>
                                <w:rFonts w:ascii="David" w:hAnsi="David" w:cs="David" w:hint="cs"/>
                                <w:noProof/>
                                <w:sz w:val="18"/>
                                <w:szCs w:val="18"/>
                                <w:rtl/>
                              </w:rPr>
                              <w:t xml:space="preserve">. </w:t>
                            </w:r>
                            <w:r w:rsidR="00640D02">
                              <w:rPr>
                                <w:rFonts w:ascii="David" w:hAnsi="David" w:cs="David" w:hint="cs"/>
                                <w:noProof/>
                                <w:sz w:val="18"/>
                                <w:szCs w:val="18"/>
                                <w:rtl/>
                              </w:rPr>
                              <w:t xml:space="preserve">לפרטים נוספים ראה </w:t>
                            </w:r>
                            <w:hyperlink r:id="rId13" w:history="1">
                              <w:r w:rsidR="00FF26A2" w:rsidRPr="00E446AB">
                                <w:rPr>
                                  <w:rStyle w:val="Hyperlink"/>
                                  <w:rFonts w:ascii="David" w:hAnsi="David" w:cs="David"/>
                                  <w:noProof/>
                                  <w:sz w:val="18"/>
                                  <w:szCs w:val="18"/>
                                  <w:rtl/>
                                </w:rPr>
                                <w:t xml:space="preserve">נוהל מספר </w:t>
                              </w:r>
                              <w:r w:rsidR="00FF26A2" w:rsidRPr="00E446AB">
                                <w:rPr>
                                  <w:rStyle w:val="Hyperlink"/>
                                  <w:rFonts w:ascii="David" w:hAnsi="David" w:cs="David"/>
                                  <w:noProof/>
                                  <w:sz w:val="18"/>
                                  <w:szCs w:val="18"/>
                                </w:rPr>
                                <w:t>A-621001</w:t>
                              </w:r>
                              <w:r w:rsidR="00FF26A2" w:rsidRPr="00E446AB">
                                <w:rPr>
                                  <w:rStyle w:val="Hyperlink"/>
                                  <w:rFonts w:ascii="David" w:hAnsi="David" w:cs="David"/>
                                  <w:noProof/>
                                  <w:sz w:val="18"/>
                                  <w:szCs w:val="18"/>
                                  <w:rtl/>
                                </w:rPr>
                                <w:t>: הסדרים כספיים לתהליך ההסמכה ולתהליך ההכרה.</w:t>
                              </w:r>
                            </w:hyperlink>
                          </w:p>
                          <w:p w14:paraId="059BE4BA" w14:textId="77777777" w:rsidR="00772B9A" w:rsidRPr="00772B9A" w:rsidRDefault="00772B9A" w:rsidP="00772B9A">
                            <w:pPr>
                              <w:rPr>
                                <w:caps/>
                                <w:color w:val="4472C4" w:themeColor="accent1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9144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2756BE" id="Text Box 3" o:spid="_x0000_s1033" type="#_x0000_t202" style="position:absolute;left:0;text-align:left;margin-left:434pt;margin-top:85.6pt;width:171.95pt;height:146.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" filled="f" stroked="f" strokeweight=".5pt">
                <v:textbox inset=",7.2pt,,0">
                  <w:txbxContent>
                    <w:p w14:paraId="36B76362" w14:textId="37F6AF29" w:rsidR="00772B9A" w:rsidRDefault="00772B9A" w:rsidP="00E24687">
                      <w:pPr>
                        <w:pStyle w:val="a3"/>
                        <w:numPr>
                          <w:ilvl w:val="0"/>
                          <w:numId w:val="2"/>
                        </w:numPr>
                        <w:ind w:left="245" w:hanging="284"/>
                        <w:jc w:val="both"/>
                        <w:rPr>
                          <w:rFonts w:ascii="David" w:hAnsi="David" w:cs="David"/>
                          <w:noProof/>
                          <w:sz w:val="18"/>
                          <w:szCs w:val="18"/>
                        </w:rPr>
                      </w:pPr>
                      <w:r w:rsidRPr="00772B9A">
                        <w:rPr>
                          <w:rFonts w:ascii="David" w:hAnsi="David" w:cs="David"/>
                          <w:noProof/>
                          <w:sz w:val="18"/>
                          <w:szCs w:val="18"/>
                          <w:rtl/>
                        </w:rPr>
                        <w:t xml:space="preserve">בשלב הבא יש לשלוח לרשות מסמכים נוספים </w:t>
                      </w:r>
                      <w:r w:rsidR="00E24687">
                        <w:rPr>
                          <w:rFonts w:ascii="David" w:hAnsi="David" w:cs="David" w:hint="cs"/>
                          <w:noProof/>
                          <w:sz w:val="18"/>
                          <w:szCs w:val="18"/>
                          <w:rtl/>
                        </w:rPr>
                        <w:t xml:space="preserve">שיטופלו על פי </w:t>
                      </w:r>
                      <w:hyperlink r:id="rId14" w:history="1">
                        <w:r w:rsidR="00FF26A2" w:rsidRPr="00002AC5">
                          <w:rPr>
                            <w:rStyle w:val="Hyperlink"/>
                            <w:rFonts w:ascii="David" w:hAnsi="David" w:cs="David"/>
                            <w:noProof/>
                            <w:sz w:val="18"/>
                            <w:szCs w:val="18"/>
                            <w:rtl/>
                          </w:rPr>
                          <w:t>נוהל מספר 2-621001: קבלה ובדיקה של מסמכי הארגון.</w:t>
                        </w:r>
                      </w:hyperlink>
                    </w:p>
                    <w:p w14:paraId="376A5717" w14:textId="443BA212" w:rsidR="00772B9A" w:rsidRPr="00E446AB" w:rsidRDefault="00772B9A" w:rsidP="00772B9A">
                      <w:pPr>
                        <w:pStyle w:val="a3"/>
                        <w:numPr>
                          <w:ilvl w:val="0"/>
                          <w:numId w:val="2"/>
                        </w:numPr>
                        <w:ind w:left="245" w:hanging="284"/>
                        <w:jc w:val="both"/>
                        <w:rPr>
                          <w:rFonts w:ascii="David" w:hAnsi="David" w:cs="David"/>
                          <w:noProof/>
                          <w:sz w:val="18"/>
                          <w:szCs w:val="18"/>
                          <w:rtl/>
                        </w:rPr>
                      </w:pPr>
                      <w:r w:rsidRPr="00772B9A">
                        <w:rPr>
                          <w:rFonts w:ascii="David" w:hAnsi="David" w:cs="David"/>
                          <w:noProof/>
                          <w:sz w:val="18"/>
                          <w:szCs w:val="18"/>
                          <w:rtl/>
                        </w:rPr>
                        <w:t>על פי החלטת הארגון ובהמלצת ראש האגף ניתן לקיים בארגון, בעלות נוספת, קדם מבדק</w:t>
                      </w:r>
                      <w:r w:rsidR="00E369EF">
                        <w:rPr>
                          <w:rFonts w:ascii="David" w:hAnsi="David" w:cs="David" w:hint="cs"/>
                          <w:noProof/>
                          <w:sz w:val="18"/>
                          <w:szCs w:val="18"/>
                          <w:rtl/>
                        </w:rPr>
                        <w:t xml:space="preserve">, </w:t>
                      </w:r>
                      <w:r w:rsidR="0073523B">
                        <w:rPr>
                          <w:rFonts w:ascii="David" w:hAnsi="David" w:cs="David" w:hint="cs"/>
                          <w:noProof/>
                          <w:sz w:val="18"/>
                          <w:szCs w:val="18"/>
                          <w:rtl/>
                        </w:rPr>
                        <w:t>א</w:t>
                      </w:r>
                      <w:r w:rsidR="00E369EF">
                        <w:rPr>
                          <w:rFonts w:ascii="David" w:hAnsi="David" w:cs="David" w:hint="cs"/>
                          <w:noProof/>
                          <w:sz w:val="18"/>
                          <w:szCs w:val="18"/>
                          <w:rtl/>
                        </w:rPr>
                        <w:t>ש</w:t>
                      </w:r>
                      <w:r w:rsidR="0073523B">
                        <w:rPr>
                          <w:rFonts w:ascii="David" w:hAnsi="David" w:cs="David" w:hint="cs"/>
                          <w:noProof/>
                          <w:sz w:val="18"/>
                          <w:szCs w:val="18"/>
                          <w:rtl/>
                        </w:rPr>
                        <w:t xml:space="preserve">ר </w:t>
                      </w:r>
                      <w:r w:rsidR="00E369EF">
                        <w:rPr>
                          <w:rFonts w:ascii="David" w:hAnsi="David" w:cs="David" w:hint="cs"/>
                          <w:noProof/>
                          <w:sz w:val="18"/>
                          <w:szCs w:val="18"/>
                          <w:rtl/>
                        </w:rPr>
                        <w:t>עשוי לה</w:t>
                      </w:r>
                      <w:r w:rsidRPr="00772B9A">
                        <w:rPr>
                          <w:rFonts w:ascii="David" w:hAnsi="David" w:cs="David"/>
                          <w:noProof/>
                          <w:sz w:val="18"/>
                          <w:szCs w:val="18"/>
                          <w:rtl/>
                        </w:rPr>
                        <w:t xml:space="preserve">פגיש את הארגון עם תהליך המבדק בסביבה רשמית ותומכת יותר. עלות המבדק מפורטת </w:t>
                      </w:r>
                      <w:r w:rsidRPr="0073523B">
                        <w:rPr>
                          <w:rFonts w:ascii="David" w:hAnsi="David" w:cs="David"/>
                          <w:noProof/>
                          <w:sz w:val="18"/>
                          <w:szCs w:val="18"/>
                          <w:rtl/>
                        </w:rPr>
                        <w:t>ב</w:t>
                      </w:r>
                      <w:r w:rsidR="0073523B" w:rsidRPr="0073523B">
                        <w:rPr>
                          <w:rFonts w:ascii="David" w:hAnsi="David" w:cs="David" w:hint="cs"/>
                          <w:noProof/>
                          <w:sz w:val="18"/>
                          <w:szCs w:val="18"/>
                          <w:rtl/>
                        </w:rPr>
                        <w:t xml:space="preserve">מסמך </w:t>
                      </w:r>
                      <w:hyperlink r:id="rId15" w:history="1">
                        <w:r w:rsidR="00FF26A2" w:rsidRPr="00E446AB">
                          <w:rPr>
                            <w:rStyle w:val="Hyperlink"/>
                            <w:rFonts w:ascii="David" w:hAnsi="David" w:cs="David"/>
                            <w:noProof/>
                            <w:sz w:val="18"/>
                            <w:szCs w:val="18"/>
                            <w:rtl/>
                          </w:rPr>
                          <w:t xml:space="preserve">טופס מספר </w:t>
                        </w:r>
                        <w:r w:rsidR="00FF26A2" w:rsidRPr="00E446AB">
                          <w:rPr>
                            <w:rStyle w:val="Hyperlink"/>
                            <w:rFonts w:ascii="David" w:hAnsi="David" w:cs="David"/>
                            <w:noProof/>
                            <w:sz w:val="18"/>
                            <w:szCs w:val="18"/>
                          </w:rPr>
                          <w:t>TA-621001-13</w:t>
                        </w:r>
                        <w:r w:rsidR="00FF26A2" w:rsidRPr="00E446AB">
                          <w:rPr>
                            <w:rStyle w:val="Hyperlink"/>
                            <w:rFonts w:ascii="David" w:hAnsi="David" w:cs="David"/>
                            <w:noProof/>
                            <w:sz w:val="18"/>
                            <w:szCs w:val="18"/>
                            <w:rtl/>
                          </w:rPr>
                          <w:t>: תעריפון הרשות.</w:t>
                        </w:r>
                      </w:hyperlink>
                      <w:r w:rsidR="00FF26A2" w:rsidRPr="00FF26A2">
                        <w:rPr>
                          <w:rFonts w:ascii="David" w:hAnsi="David" w:cs="David"/>
                          <w:noProof/>
                          <w:sz w:val="18"/>
                          <w:szCs w:val="18"/>
                          <w:rtl/>
                        </w:rPr>
                        <w:t xml:space="preserve"> </w:t>
                      </w:r>
                      <w:r w:rsidRPr="00772B9A">
                        <w:rPr>
                          <w:rFonts w:ascii="David" w:hAnsi="David" w:cs="David"/>
                          <w:noProof/>
                          <w:sz w:val="18"/>
                          <w:szCs w:val="18"/>
                          <w:rtl/>
                        </w:rPr>
                        <w:t xml:space="preserve">במידה והארגון מרגיש שהוא מוכן ומבקש להמשיך ישר לשלב מבדק הסמכה יוצא </w:t>
                      </w:r>
                      <w:r w:rsidRPr="00640D02">
                        <w:rPr>
                          <w:rFonts w:ascii="David" w:hAnsi="David" w:cs="David"/>
                          <w:noProof/>
                          <w:sz w:val="18"/>
                          <w:szCs w:val="18"/>
                          <w:rtl/>
                        </w:rPr>
                        <w:t>חשבון עלות ההסמכה</w:t>
                      </w:r>
                      <w:r w:rsidR="00E369EF">
                        <w:rPr>
                          <w:rFonts w:ascii="David" w:hAnsi="David" w:cs="David" w:hint="cs"/>
                          <w:noProof/>
                          <w:sz w:val="18"/>
                          <w:szCs w:val="18"/>
                          <w:rtl/>
                        </w:rPr>
                        <w:t xml:space="preserve">. </w:t>
                      </w:r>
                      <w:r w:rsidR="00640D02">
                        <w:rPr>
                          <w:rFonts w:ascii="David" w:hAnsi="David" w:cs="David" w:hint="cs"/>
                          <w:noProof/>
                          <w:sz w:val="18"/>
                          <w:szCs w:val="18"/>
                          <w:rtl/>
                        </w:rPr>
                        <w:t xml:space="preserve">לפרטים נוספים ראה </w:t>
                      </w:r>
                      <w:hyperlink r:id="rId16" w:history="1">
                        <w:r w:rsidR="00FF26A2" w:rsidRPr="00E446AB">
                          <w:rPr>
                            <w:rStyle w:val="Hyperlink"/>
                            <w:rFonts w:ascii="David" w:hAnsi="David" w:cs="David"/>
                            <w:noProof/>
                            <w:sz w:val="18"/>
                            <w:szCs w:val="18"/>
                            <w:rtl/>
                          </w:rPr>
                          <w:t xml:space="preserve">נוהל מספר </w:t>
                        </w:r>
                        <w:r w:rsidR="00FF26A2" w:rsidRPr="00E446AB">
                          <w:rPr>
                            <w:rStyle w:val="Hyperlink"/>
                            <w:rFonts w:ascii="David" w:hAnsi="David" w:cs="David"/>
                            <w:noProof/>
                            <w:sz w:val="18"/>
                            <w:szCs w:val="18"/>
                          </w:rPr>
                          <w:t>A-621001</w:t>
                        </w:r>
                        <w:r w:rsidR="00FF26A2" w:rsidRPr="00E446AB">
                          <w:rPr>
                            <w:rStyle w:val="Hyperlink"/>
                            <w:rFonts w:ascii="David" w:hAnsi="David" w:cs="David"/>
                            <w:noProof/>
                            <w:sz w:val="18"/>
                            <w:szCs w:val="18"/>
                            <w:rtl/>
                          </w:rPr>
                          <w:t>: הסדרים כספיים לתהליך ההסמכה ולתהליך ההכרה.</w:t>
                        </w:r>
                      </w:hyperlink>
                    </w:p>
                    <w:p w14:paraId="059BE4BA" w14:textId="77777777" w:rsidR="00772B9A" w:rsidRPr="00772B9A" w:rsidRDefault="00772B9A" w:rsidP="00772B9A">
                      <w:pPr>
                        <w:rPr>
                          <w:caps/>
                          <w:color w:val="4472C4" w:themeColor="accent1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351A2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8F222B5" wp14:editId="11492404">
                <wp:simplePos x="0" y="0"/>
                <wp:positionH relativeFrom="column">
                  <wp:posOffset>3333750</wp:posOffset>
                </wp:positionH>
                <wp:positionV relativeFrom="paragraph">
                  <wp:posOffset>66675</wp:posOffset>
                </wp:positionV>
                <wp:extent cx="1289050" cy="831850"/>
                <wp:effectExtent l="0" t="0" r="6350" b="635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9050" cy="831850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BE86E18" w14:textId="7978CCB3" w:rsidR="00D351A2" w:rsidRPr="00D351A2" w:rsidRDefault="00D351A2" w:rsidP="00D351A2">
                            <w:pPr>
                              <w:bidi/>
                              <w:jc w:val="center"/>
                              <w:rPr>
                                <w:rFonts w:ascii="David" w:eastAsiaTheme="majorEastAsia" w:hAnsi="David" w:cs="David"/>
                                <w:color w:val="FFFFFF" w:themeColor="background1"/>
                                <w:sz w:val="32"/>
                                <w:szCs w:val="36"/>
                              </w:rPr>
                            </w:pPr>
                            <w:r w:rsidRPr="00D351A2">
                              <w:rPr>
                                <w:rFonts w:ascii="David" w:eastAsiaTheme="majorEastAsia" w:hAnsi="David" w:cs="David"/>
                                <w:color w:val="FFFFFF" w:themeColor="background1"/>
                                <w:sz w:val="32"/>
                                <w:szCs w:val="36"/>
                                <w:rtl/>
                              </w:rPr>
                              <w:t>ביצוע מבדק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8F222B5" id="Rectangle 5" o:spid="_x0000_s1034" style="position:absolute;left:0;text-align:left;margin-left:262.5pt;margin-top:5.25pt;width:101.5pt;height:65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" fillcolor="#4472c4 [3204]" stroked="f" strokeweight="1pt">
                <v:textbox>
                  <w:txbxContent>
                    <w:p w14:paraId="6BE86E18" w14:textId="7978CCB3" w:rsidR="00D351A2" w:rsidRPr="00D351A2" w:rsidRDefault="00D351A2" w:rsidP="00D351A2">
                      <w:pPr>
                        <w:bidi/>
                        <w:jc w:val="center"/>
                        <w:rPr>
                          <w:rFonts w:ascii="David" w:eastAsiaTheme="majorEastAsia" w:hAnsi="David" w:cs="David"/>
                          <w:color w:val="FFFFFF" w:themeColor="background1"/>
                          <w:sz w:val="32"/>
                          <w:szCs w:val="36"/>
                        </w:rPr>
                      </w:pPr>
                      <w:r w:rsidRPr="00D351A2">
                        <w:rPr>
                          <w:rFonts w:ascii="David" w:eastAsiaTheme="majorEastAsia" w:hAnsi="David" w:cs="David"/>
                          <w:color w:val="FFFFFF" w:themeColor="background1"/>
                          <w:sz w:val="32"/>
                          <w:szCs w:val="36"/>
                          <w:rtl/>
                        </w:rPr>
                        <w:t>ביצוע מבדק</w:t>
                      </w:r>
                    </w:p>
                  </w:txbxContent>
                </v:textbox>
              </v:rect>
            </w:pict>
          </mc:Fallback>
        </mc:AlternateContent>
      </w:r>
      <w:r w:rsidR="00D351A2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634B67C" wp14:editId="3856534B">
                <wp:simplePos x="0" y="0"/>
                <wp:positionH relativeFrom="column">
                  <wp:posOffset>4672330</wp:posOffset>
                </wp:positionH>
                <wp:positionV relativeFrom="paragraph">
                  <wp:posOffset>222250</wp:posOffset>
                </wp:positionV>
                <wp:extent cx="825500" cy="412750"/>
                <wp:effectExtent l="19050" t="19050" r="12700" b="44450"/>
                <wp:wrapNone/>
                <wp:docPr id="14" name="Arrow: Left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5500" cy="412750"/>
                        </a:xfrm>
                        <a:prstGeom prst="lef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4EA27BA"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Arrow: Left 14" o:spid="_x0000_s1026" type="#_x0000_t66" style="position:absolute;margin-left:367.9pt;margin-top:17.5pt;width:65pt;height:32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" fillcolor="#4472c4 [3204]" strokecolor="#1f3763 [1604]" strokeweight="1pt"/>
            </w:pict>
          </mc:Fallback>
        </mc:AlternateContent>
      </w:r>
      <w:r w:rsidR="00D351A2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45FC69E" wp14:editId="010EF856">
                <wp:simplePos x="0" y="0"/>
                <wp:positionH relativeFrom="column">
                  <wp:posOffset>576580</wp:posOffset>
                </wp:positionH>
                <wp:positionV relativeFrom="paragraph">
                  <wp:posOffset>228600</wp:posOffset>
                </wp:positionV>
                <wp:extent cx="825500" cy="412750"/>
                <wp:effectExtent l="19050" t="19050" r="12700" b="44450"/>
                <wp:wrapNone/>
                <wp:docPr id="16" name="Arrow: Left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5500" cy="412750"/>
                        </a:xfrm>
                        <a:prstGeom prst="lef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B9EFD1" id="Arrow: Left 16" o:spid="_x0000_s1026" type="#_x0000_t66" style="position:absolute;margin-left:45.4pt;margin-top:18pt;width:65pt;height:32.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" fillcolor="#4472c4 [3204]" strokecolor="#1f3763 [1604]" strokeweight="1pt"/>
            </w:pict>
          </mc:Fallback>
        </mc:AlternateContent>
      </w:r>
      <w:r w:rsidR="00D351A2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488F410" wp14:editId="5623BBDC">
                <wp:simplePos x="0" y="0"/>
                <wp:positionH relativeFrom="margin">
                  <wp:posOffset>1485900</wp:posOffset>
                </wp:positionH>
                <wp:positionV relativeFrom="paragraph">
                  <wp:posOffset>53340</wp:posOffset>
                </wp:positionV>
                <wp:extent cx="895350" cy="749300"/>
                <wp:effectExtent l="0" t="0" r="0" b="0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5350" cy="749300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AA86A17" w14:textId="77777777" w:rsidR="00D351A2" w:rsidRPr="00D351A2" w:rsidRDefault="00D351A2" w:rsidP="00D351A2">
                            <w:pPr>
                              <w:bidi/>
                              <w:jc w:val="center"/>
                              <w:rPr>
                                <w:rFonts w:ascii="David" w:eastAsiaTheme="majorEastAsia" w:hAnsi="David" w:cs="David"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D351A2">
                              <w:rPr>
                                <w:rFonts w:ascii="David" w:eastAsiaTheme="majorEastAsia" w:hAnsi="David" w:cs="David"/>
                                <w:color w:val="FFFFFF" w:themeColor="background1"/>
                                <w:sz w:val="36"/>
                                <w:szCs w:val="36"/>
                                <w:rtl/>
                              </w:rPr>
                              <w:t>הענקת הסמכה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488F410" id="Rectangle 9" o:spid="_x0000_s1035" style="position:absolute;left:0;text-align:left;margin-left:117pt;margin-top:4.2pt;width:70.5pt;height:59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" fillcolor="#4472c4 [3204]" stroked="f" strokeweight="1pt">
                <v:textbox>
                  <w:txbxContent>
                    <w:p w14:paraId="2AA86A17" w14:textId="77777777" w:rsidR="00D351A2" w:rsidRPr="00D351A2" w:rsidRDefault="00D351A2" w:rsidP="00D351A2">
                      <w:pPr>
                        <w:bidi/>
                        <w:jc w:val="center"/>
                        <w:rPr>
                          <w:rFonts w:ascii="David" w:eastAsiaTheme="majorEastAsia" w:hAnsi="David" w:cs="David"/>
                          <w:color w:val="FFFFFF" w:themeColor="background1"/>
                          <w:sz w:val="36"/>
                          <w:szCs w:val="36"/>
                        </w:rPr>
                      </w:pPr>
                      <w:r w:rsidRPr="00D351A2">
                        <w:rPr>
                          <w:rFonts w:ascii="David" w:eastAsiaTheme="majorEastAsia" w:hAnsi="David" w:cs="David"/>
                          <w:color w:val="FFFFFF" w:themeColor="background1"/>
                          <w:sz w:val="36"/>
                          <w:szCs w:val="36"/>
                          <w:rtl/>
                        </w:rPr>
                        <w:t>הענקת הסמכה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D351A2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BA61D4E" wp14:editId="49049F3D">
                <wp:simplePos x="0" y="0"/>
                <wp:positionH relativeFrom="column">
                  <wp:posOffset>2437130</wp:posOffset>
                </wp:positionH>
                <wp:positionV relativeFrom="paragraph">
                  <wp:posOffset>234950</wp:posOffset>
                </wp:positionV>
                <wp:extent cx="825500" cy="412750"/>
                <wp:effectExtent l="19050" t="19050" r="12700" b="44450"/>
                <wp:wrapNone/>
                <wp:docPr id="15" name="Arrow: Left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5500" cy="412750"/>
                        </a:xfrm>
                        <a:prstGeom prst="lef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3963A3" id="Arrow: Left 15" o:spid="_x0000_s1026" type="#_x0000_t66" style="position:absolute;margin-left:191.9pt;margin-top:18.5pt;width:65pt;height:32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" fillcolor="#4472c4 [3204]" strokecolor="#1f3763 [1604]" strokeweight="1pt"/>
            </w:pict>
          </mc:Fallback>
        </mc:AlternateContent>
      </w:r>
      <w:r w:rsidR="00D351A2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BDA1AC4" wp14:editId="42F45871">
                <wp:simplePos x="0" y="0"/>
                <wp:positionH relativeFrom="column">
                  <wp:posOffset>7162800</wp:posOffset>
                </wp:positionH>
                <wp:positionV relativeFrom="paragraph">
                  <wp:posOffset>237490</wp:posOffset>
                </wp:positionV>
                <wp:extent cx="825500" cy="412750"/>
                <wp:effectExtent l="19050" t="19050" r="12700" b="44450"/>
                <wp:wrapNone/>
                <wp:docPr id="6" name="Arrow: Left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5500" cy="412750"/>
                        </a:xfrm>
                        <a:prstGeom prst="lef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33E107" id="Arrow: Left 6" o:spid="_x0000_s1026" type="#_x0000_t66" style="position:absolute;margin-left:564pt;margin-top:18.7pt;width:65pt;height:32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" fillcolor="#4472c4 [3204]" strokecolor="#1f3763 [1604]" strokeweight="1pt"/>
            </w:pict>
          </mc:Fallback>
        </mc:AlternateContent>
      </w:r>
    </w:p>
    <w:sectPr w:rsidR="00FA4A76" w:rsidSect="00FA4A76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EF2DE3"/>
    <w:multiLevelType w:val="hybridMultilevel"/>
    <w:tmpl w:val="3ED00F5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0E218B"/>
    <w:multiLevelType w:val="hybridMultilevel"/>
    <w:tmpl w:val="F78E987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9EF48E1"/>
    <w:multiLevelType w:val="hybridMultilevel"/>
    <w:tmpl w:val="4C66767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96310653">
    <w:abstractNumId w:val="0"/>
  </w:num>
  <w:num w:numId="2" w16cid:durableId="718628742">
    <w:abstractNumId w:val="2"/>
  </w:num>
  <w:num w:numId="3" w16cid:durableId="2607693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jS3tDQzNjIwszA3tDRQ0lEKTi0uzszPAykwrAUAwBXqAywAAAA="/>
  </w:docVars>
  <w:rsids>
    <w:rsidRoot w:val="002112FD"/>
    <w:rsid w:val="00002AC5"/>
    <w:rsid w:val="00024B1C"/>
    <w:rsid w:val="0009510A"/>
    <w:rsid w:val="000D3720"/>
    <w:rsid w:val="000E287F"/>
    <w:rsid w:val="000E712B"/>
    <w:rsid w:val="000F7B50"/>
    <w:rsid w:val="00186911"/>
    <w:rsid w:val="00193E7F"/>
    <w:rsid w:val="001B7F68"/>
    <w:rsid w:val="001C4152"/>
    <w:rsid w:val="002112FD"/>
    <w:rsid w:val="002447F6"/>
    <w:rsid w:val="00282AD3"/>
    <w:rsid w:val="002C620A"/>
    <w:rsid w:val="002D389E"/>
    <w:rsid w:val="002E5EDA"/>
    <w:rsid w:val="003360C6"/>
    <w:rsid w:val="003E03AE"/>
    <w:rsid w:val="00503127"/>
    <w:rsid w:val="00506D57"/>
    <w:rsid w:val="00543F2A"/>
    <w:rsid w:val="005D6493"/>
    <w:rsid w:val="0060148F"/>
    <w:rsid w:val="00640D02"/>
    <w:rsid w:val="006B261A"/>
    <w:rsid w:val="006D1B8E"/>
    <w:rsid w:val="0072639D"/>
    <w:rsid w:val="0073523B"/>
    <w:rsid w:val="00772B9A"/>
    <w:rsid w:val="007F3699"/>
    <w:rsid w:val="007F6EE7"/>
    <w:rsid w:val="00810F41"/>
    <w:rsid w:val="008502A6"/>
    <w:rsid w:val="00876346"/>
    <w:rsid w:val="008F739F"/>
    <w:rsid w:val="00A07596"/>
    <w:rsid w:val="00A342F8"/>
    <w:rsid w:val="00A63064"/>
    <w:rsid w:val="00B81B67"/>
    <w:rsid w:val="00CE30AC"/>
    <w:rsid w:val="00D3113D"/>
    <w:rsid w:val="00D351A2"/>
    <w:rsid w:val="00D85526"/>
    <w:rsid w:val="00DE6E07"/>
    <w:rsid w:val="00E24687"/>
    <w:rsid w:val="00E369EF"/>
    <w:rsid w:val="00E446AB"/>
    <w:rsid w:val="00ED1857"/>
    <w:rsid w:val="00F06726"/>
    <w:rsid w:val="00F111E5"/>
    <w:rsid w:val="00FA4A76"/>
    <w:rsid w:val="00FF2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B785F5"/>
  <w15:chartTrackingRefBased/>
  <w15:docId w15:val="{C5E69B25-1433-47A1-B3AA-87BEF852BF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351A2"/>
    <w:pPr>
      <w:bidi/>
      <w:ind w:left="720"/>
      <w:contextualSpacing/>
    </w:pPr>
  </w:style>
  <w:style w:type="character" w:styleId="Hyperlink">
    <w:name w:val="Hyperlink"/>
    <w:basedOn w:val="a0"/>
    <w:uiPriority w:val="99"/>
    <w:unhideWhenUsed/>
    <w:rsid w:val="00D351A2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506D57"/>
    <w:rPr>
      <w:color w:val="605E5C"/>
      <w:shd w:val="clear" w:color="auto" w:fill="E1DFDD"/>
    </w:rPr>
  </w:style>
  <w:style w:type="character" w:styleId="FollowedHyperlink">
    <w:name w:val="FollowedHyperlink"/>
    <w:basedOn w:val="a0"/>
    <w:uiPriority w:val="99"/>
    <w:semiHidden/>
    <w:unhideWhenUsed/>
    <w:rsid w:val="003360C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srac.gov.il/_Uploads/dbsAttachedFiles/1-000014(15).pdf" TargetMode="External"/><Relationship Id="rId13" Type="http://schemas.openxmlformats.org/officeDocument/2006/relationships/hyperlink" Target="https://www.israc.gov.il/_Uploads/dbsAttachedFiles/A-621001(16).pdf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israc.gov.il/_Uploads/dbsAttachedFiles/1-000014(15).pdf" TargetMode="External"/><Relationship Id="rId12" Type="http://schemas.openxmlformats.org/officeDocument/2006/relationships/hyperlink" Target="https://www.israc.gov.il/_Uploads/dbsAttachedFiles/TA-621001-13(6).pdf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www.israc.gov.il/_Uploads/dbsAttachedFiles/A-621001(16).pdf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israc.gov.il/_Uploads/dbsAttachedFiles/2-623001(14).pdf" TargetMode="External"/><Relationship Id="rId11" Type="http://schemas.openxmlformats.org/officeDocument/2006/relationships/hyperlink" Target="https://www.israc.gov.il/_Uploads/dbsAttachedFiles/2-621001(2).pdf" TargetMode="External"/><Relationship Id="rId5" Type="http://schemas.openxmlformats.org/officeDocument/2006/relationships/hyperlink" Target="https://www.israc.gov.il/_Uploads/dbsAttachedFiles/2-623001(14).pdf" TargetMode="External"/><Relationship Id="rId15" Type="http://schemas.openxmlformats.org/officeDocument/2006/relationships/hyperlink" Target="https://www.israc.gov.il/_Uploads/dbsAttachedFiles/TA-621001-13(6).pdf" TargetMode="External"/><Relationship Id="rId10" Type="http://schemas.openxmlformats.org/officeDocument/2006/relationships/hyperlink" Target="https://www.israc.gov.il/_Uploads/dbsAttachedFiles/2-671001(6)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israc.gov.il/_Uploads/dbsAttachedFiles/2-671001(6).pdf" TargetMode="External"/><Relationship Id="rId14" Type="http://schemas.openxmlformats.org/officeDocument/2006/relationships/hyperlink" Target="https://www.israc.gov.il/_Uploads/dbsAttachedFiles/2-621001(2)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15</Words>
  <Characters>80</Characters>
  <Application>Microsoft Office Word</Application>
  <DocSecurity>0</DocSecurity>
  <Lines>1</Lines>
  <Paragraphs>1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Yakir Jaoui</dc:creator>
  <cp:keywords/>
  <dc:description/>
  <cp:lastModifiedBy>Yosef | Net-Core</cp:lastModifiedBy>
  <cp:revision>12</cp:revision>
  <cp:lastPrinted>2020-11-18T13:35:00Z</cp:lastPrinted>
  <dcterms:created xsi:type="dcterms:W3CDTF">2025-05-28T08:37:00Z</dcterms:created>
  <dcterms:modified xsi:type="dcterms:W3CDTF">2026-09-07T09:52:00Z</dcterms:modified>
</cp:coreProperties>
</file>